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530" w:rsidRDefault="00C46E43">
      <w:pPr>
        <w:spacing w:after="180" w:line="360" w:lineRule="exact"/>
        <w:ind w:firstLine="284"/>
        <w:jc w:val="center"/>
      </w:pPr>
      <w:bookmarkStart w:id="0" w:name="_GoBack"/>
      <w:bookmarkEnd w:id="0"/>
      <w:r>
        <w:rPr>
          <w:rFonts w:ascii="標楷體" w:eastAsia="標楷體" w:hAnsi="標楷體"/>
          <w:b/>
          <w:sz w:val="36"/>
        </w:rPr>
        <w:t>第</w:t>
      </w:r>
      <w:r>
        <w:rPr>
          <w:rFonts w:ascii="標楷體" w:eastAsia="標楷體" w:hAnsi="標楷體"/>
          <w:b/>
          <w:sz w:val="36"/>
        </w:rPr>
        <w:t>11</w:t>
      </w:r>
      <w:r>
        <w:rPr>
          <w:rFonts w:ascii="標楷體" w:eastAsia="標楷體" w:hAnsi="標楷體"/>
          <w:b/>
          <w:sz w:val="36"/>
        </w:rPr>
        <w:t>期專題任務</w:t>
      </w:r>
      <w:r>
        <w:rPr>
          <w:rFonts w:ascii="標楷體" w:eastAsia="標楷體" w:hAnsi="標楷體"/>
          <w:b/>
          <w:sz w:val="36"/>
        </w:rPr>
        <w:t>-</w:t>
      </w:r>
      <w:r>
        <w:rPr>
          <w:rFonts w:ascii="標楷體" w:eastAsia="標楷體" w:hAnsi="標楷體"/>
          <w:b/>
          <w:sz w:val="36"/>
        </w:rPr>
        <w:t>小米文化</w:t>
      </w:r>
    </w:p>
    <w:p w:rsidR="00C02530" w:rsidRDefault="00C46E43">
      <w:pPr>
        <w:spacing w:after="120" w:line="360" w:lineRule="exact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&lt;</w:t>
      </w:r>
      <w:r>
        <w:rPr>
          <w:rFonts w:ascii="標楷體" w:eastAsia="標楷體" w:hAnsi="標楷體"/>
          <w:b/>
          <w:sz w:val="32"/>
        </w:rPr>
        <w:t>初階題</w:t>
      </w:r>
      <w:r>
        <w:rPr>
          <w:rFonts w:ascii="標楷體" w:eastAsia="標楷體" w:hAnsi="標楷體"/>
          <w:b/>
          <w:sz w:val="32"/>
        </w:rPr>
        <w:t xml:space="preserve">&gt; </w:t>
      </w:r>
    </w:p>
    <w:p w:rsidR="00C02530" w:rsidRDefault="00C46E43">
      <w:pPr>
        <w:spacing w:after="180" w:line="360" w:lineRule="exact"/>
      </w:pP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-220983</wp:posOffset>
                </wp:positionH>
                <wp:positionV relativeFrom="paragraph">
                  <wp:posOffset>322444</wp:posOffset>
                </wp:positionV>
                <wp:extent cx="5895978" cy="7900672"/>
                <wp:effectExtent l="0" t="0" r="28572" b="24128"/>
                <wp:wrapNone/>
                <wp:docPr id="1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8" cy="7900672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D3E9E08" id="矩形 2" o:spid="_x0000_s1026" style="position:absolute;margin-left:-17.4pt;margin-top:25.4pt;width:464.25pt;height:62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" filled="f" strokecolor="#2f528f" strokeweight=".52906mm">
                <v:textbox inset="0,0,0,0"/>
              </v:rect>
            </w:pict>
          </mc:Fallback>
        </mc:AlternateContent>
      </w:r>
      <w:r>
        <w:rPr>
          <w:rFonts w:ascii="標楷體" w:eastAsia="標楷體" w:hAnsi="標楷體"/>
          <w:sz w:val="32"/>
        </w:rPr>
        <w:t>請閱讀以下文章，並回答相關問題</w:t>
      </w:r>
      <w:r>
        <w:rPr>
          <w:rFonts w:ascii="標楷體" w:eastAsia="標楷體" w:hAnsi="標楷體"/>
          <w:sz w:val="32"/>
        </w:rPr>
        <w:t xml:space="preserve"> :</w:t>
      </w:r>
    </w:p>
    <w:p w:rsidR="00C02530" w:rsidRDefault="00C02530">
      <w:pPr>
        <w:spacing w:line="20" w:lineRule="exact"/>
        <w:ind w:firstLine="839"/>
        <w:rPr>
          <w:rFonts w:ascii="標楷體" w:eastAsia="標楷體" w:hAnsi="標楷體"/>
          <w:sz w:val="28"/>
        </w:rPr>
      </w:pPr>
    </w:p>
    <w:p w:rsidR="00C02530" w:rsidRDefault="00C46E43">
      <w:pPr>
        <w:pStyle w:val="a3"/>
        <w:numPr>
          <w:ilvl w:val="0"/>
          <w:numId w:val="1"/>
        </w:numPr>
        <w:spacing w:before="180" w:after="180" w:line="360" w:lineRule="exact"/>
        <w:ind w:hanging="338"/>
        <w:rPr>
          <w:rFonts w:ascii="標楷體" w:eastAsia="標楷體" w:hAnsi="標楷體"/>
          <w:b/>
          <w:color w:val="0070C0"/>
          <w:sz w:val="32"/>
        </w:rPr>
      </w:pPr>
      <w:r>
        <w:rPr>
          <w:rFonts w:ascii="標楷體" w:eastAsia="標楷體" w:hAnsi="標楷體"/>
          <w:b/>
          <w:color w:val="0070C0"/>
          <w:sz w:val="32"/>
        </w:rPr>
        <w:t>原住民族日</w:t>
      </w:r>
    </w:p>
    <w:p w:rsidR="00C02530" w:rsidRDefault="00C46E43">
      <w:pPr>
        <w:spacing w:after="180" w:line="360" w:lineRule="exact"/>
        <w:ind w:firstLine="64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每年的八月一日是「</w:t>
      </w:r>
      <w:bookmarkStart w:id="1" w:name="_Hlk180966298"/>
      <w:r>
        <w:rPr>
          <w:rFonts w:ascii="標楷體" w:eastAsia="標楷體" w:hAnsi="標楷體"/>
          <w:sz w:val="32"/>
        </w:rPr>
        <w:t>原住民族日</w:t>
      </w:r>
      <w:bookmarkEnd w:id="1"/>
      <w:r>
        <w:rPr>
          <w:rFonts w:ascii="標楷體" w:eastAsia="標楷體" w:hAnsi="標楷體"/>
          <w:sz w:val="32"/>
        </w:rPr>
        <w:t>」，是為了紀念</w:t>
      </w:r>
      <w:r>
        <w:rPr>
          <w:rFonts w:ascii="標楷體" w:eastAsia="標楷體" w:hAnsi="標楷體"/>
          <w:sz w:val="32"/>
        </w:rPr>
        <w:t>83</w:t>
      </w:r>
      <w:r>
        <w:rPr>
          <w:rFonts w:ascii="標楷體" w:eastAsia="標楷體" w:hAnsi="標楷體"/>
          <w:sz w:val="32"/>
        </w:rPr>
        <w:t>年</w:t>
      </w:r>
      <w:r>
        <w:rPr>
          <w:rFonts w:ascii="標楷體" w:eastAsia="標楷體" w:hAnsi="標楷體"/>
          <w:sz w:val="32"/>
        </w:rPr>
        <w:t>8</w:t>
      </w:r>
      <w:r>
        <w:rPr>
          <w:rFonts w:ascii="標楷體" w:eastAsia="標楷體" w:hAnsi="標楷體"/>
          <w:sz w:val="32"/>
        </w:rPr>
        <w:t>月</w:t>
      </w:r>
      <w:r>
        <w:rPr>
          <w:rFonts w:ascii="標楷體" w:eastAsia="標楷體" w:hAnsi="標楷體"/>
          <w:sz w:val="32"/>
        </w:rPr>
        <w:t>1</w:t>
      </w:r>
      <w:r>
        <w:rPr>
          <w:rFonts w:ascii="標楷體" w:eastAsia="標楷體" w:hAnsi="標楷體"/>
          <w:sz w:val="32"/>
        </w:rPr>
        <w:t>日憲法增修條文將「山胞」正名成為「原住民」，回復原住民在臺灣的地位，並喚醒國人對原住民族正確認知。長期關注環境生態的「綠色和平組織」在</w:t>
      </w:r>
      <w:r>
        <w:rPr>
          <w:rFonts w:ascii="標楷體" w:eastAsia="標楷體" w:hAnsi="標楷體"/>
          <w:sz w:val="32"/>
        </w:rPr>
        <w:t>113</w:t>
      </w:r>
      <w:r>
        <w:rPr>
          <w:rFonts w:ascii="標楷體" w:eastAsia="標楷體" w:hAnsi="標楷體"/>
          <w:sz w:val="32"/>
        </w:rPr>
        <w:t>年的原住民族日前夕，公布調查指出臺灣原生小米，在過去的</w:t>
      </w:r>
      <w:r>
        <w:rPr>
          <w:rFonts w:ascii="標楷體" w:eastAsia="標楷體" w:hAnsi="標楷體"/>
          <w:sz w:val="32"/>
        </w:rPr>
        <w:t>15</w:t>
      </w:r>
      <w:r>
        <w:rPr>
          <w:rFonts w:ascii="標楷體" w:eastAsia="標楷體" w:hAnsi="標楷體"/>
          <w:sz w:val="32"/>
        </w:rPr>
        <w:t>年產量減少了八成，品種則由原本的</w:t>
      </w:r>
      <w:r>
        <w:rPr>
          <w:rFonts w:ascii="標楷體" w:eastAsia="標楷體" w:hAnsi="標楷體"/>
          <w:sz w:val="32"/>
        </w:rPr>
        <w:t>324</w:t>
      </w:r>
      <w:r>
        <w:rPr>
          <w:rFonts w:ascii="標楷體" w:eastAsia="標楷體" w:hAnsi="標楷體"/>
          <w:sz w:val="32"/>
        </w:rPr>
        <w:t>種降至</w:t>
      </w:r>
      <w:r>
        <w:rPr>
          <w:rFonts w:ascii="標楷體" w:eastAsia="標楷體" w:hAnsi="標楷體"/>
          <w:sz w:val="32"/>
        </w:rPr>
        <w:t>92</w:t>
      </w:r>
      <w:r>
        <w:rPr>
          <w:rFonts w:ascii="標楷體" w:eastAsia="標楷體" w:hAnsi="標楷體"/>
          <w:sz w:val="32"/>
        </w:rPr>
        <w:t>種。在產量、品種雙雙驟減之下，呼籲政府和各界重視小米的保育。為什麼綠色和平組織要在原住民族日的前夕，疾呼小米的重要性呢？小米是什麼？小米和臺灣原住民，又有什麼關係呢？</w:t>
      </w:r>
    </w:p>
    <w:p w:rsidR="00C02530" w:rsidRDefault="00C46E43">
      <w:pPr>
        <w:pStyle w:val="a3"/>
        <w:numPr>
          <w:ilvl w:val="0"/>
          <w:numId w:val="1"/>
        </w:numPr>
        <w:spacing w:before="180" w:after="180" w:line="360" w:lineRule="exact"/>
        <w:ind w:left="482" w:hanging="482"/>
        <w:rPr>
          <w:rFonts w:ascii="標楷體" w:eastAsia="標楷體" w:hAnsi="標楷體"/>
          <w:b/>
          <w:color w:val="0070C0"/>
          <w:sz w:val="32"/>
        </w:rPr>
      </w:pPr>
      <w:r>
        <w:rPr>
          <w:rFonts w:ascii="標楷體" w:eastAsia="標楷體" w:hAnsi="標楷體"/>
          <w:b/>
          <w:color w:val="0070C0"/>
          <w:sz w:val="32"/>
        </w:rPr>
        <w:t>小米是什麼</w:t>
      </w:r>
    </w:p>
    <w:p w:rsidR="00C02530" w:rsidRDefault="00C46E43">
      <w:pPr>
        <w:spacing w:after="180" w:line="360" w:lineRule="exact"/>
        <w:ind w:firstLine="640"/>
      </w:pPr>
      <w:r>
        <w:rPr>
          <w:rFonts w:ascii="標楷體" w:eastAsia="標楷體" w:hAnsi="標楷體"/>
          <w:noProof/>
          <w:sz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2305687</wp:posOffset>
                </wp:positionH>
                <wp:positionV relativeFrom="paragraph">
                  <wp:posOffset>2633984</wp:posOffset>
                </wp:positionV>
                <wp:extent cx="3190871" cy="829946"/>
                <wp:effectExtent l="0" t="0" r="0" b="8254"/>
                <wp:wrapSquare wrapText="bothSides"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1" cy="8299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C02530" w:rsidRDefault="00C46E43">
                            <w:pPr>
                              <w:spacing w:after="180" w:line="240" w:lineRule="exact"/>
                            </w:pP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圖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片來源：人間福報（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2024-08-19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）。台灣原生種小米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風味獨特營養豐富。</w:t>
                            </w:r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https://www.merit-times.com/newslistdetail_tw_1.php?id=62906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81.55pt;margin-top:207.4pt;width:251.25pt;height:65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" stroked="f">
                <v:textbox>
                  <w:txbxContent>
                    <w:p w:rsidR="00C02530" w:rsidRDefault="00C46E43">
                      <w:pPr>
                        <w:spacing w:after="180" w:line="240" w:lineRule="exact"/>
                      </w:pPr>
                      <w:r>
                        <w:rPr>
                          <w:rFonts w:ascii="標楷體" w:eastAsia="標楷體" w:hAnsi="標楷體"/>
                          <w:szCs w:val="24"/>
                        </w:rPr>
                        <w:t>圖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片來源：人間福報（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2024-08-19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）。台灣原生種小米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風味獨特營養豐富。</w:t>
                      </w:r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https://www.merit-times.com/newslistdetail_tw_1.php?id=62906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noProof/>
          <w:sz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2443477</wp:posOffset>
            </wp:positionH>
            <wp:positionV relativeFrom="paragraph">
              <wp:posOffset>318138</wp:posOffset>
            </wp:positionV>
            <wp:extent cx="2999103" cy="2266953"/>
            <wp:effectExtent l="0" t="0" r="0" b="0"/>
            <wp:wrapTight wrapText="bothSides">
              <wp:wrapPolygon edited="0">
                <wp:start x="0" y="0"/>
                <wp:lineTo x="0" y="21418"/>
                <wp:lineTo x="21408" y="21418"/>
                <wp:lineTo x="21408" y="0"/>
                <wp:lineTo x="0" y="0"/>
              </wp:wrapPolygon>
            </wp:wrapTight>
            <wp:docPr id="3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9103" cy="22669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sz w:val="32"/>
        </w:rPr>
        <w:t>小米是一種古老的小型的穀物，顆粒比一般的米還要小一點，顏色通常是黃色。雖然小米體積小，但營養非常豐富，屬於全榖雜糧、不含麩質，脫殼即可料理食用，</w:t>
      </w:r>
      <w:bookmarkStart w:id="2" w:name="_Hlk180967227"/>
      <w:r>
        <w:rPr>
          <w:rFonts w:ascii="標楷體" w:eastAsia="標楷體" w:hAnsi="標楷體"/>
          <w:sz w:val="32"/>
        </w:rPr>
        <w:t>且保留完整營養成分，含豐富的纖維、維生素</w:t>
      </w:r>
      <w:r>
        <w:rPr>
          <w:rFonts w:ascii="標楷體" w:eastAsia="標楷體" w:hAnsi="標楷體"/>
          <w:sz w:val="32"/>
        </w:rPr>
        <w:t>B</w:t>
      </w:r>
      <w:r>
        <w:rPr>
          <w:rFonts w:ascii="標楷體" w:eastAsia="標楷體" w:hAnsi="標楷體"/>
          <w:sz w:val="32"/>
        </w:rPr>
        <w:t>群等多種維生素</w:t>
      </w:r>
      <w:bookmarkEnd w:id="2"/>
      <w:r>
        <w:rPr>
          <w:rFonts w:ascii="標楷體" w:eastAsia="標楷體" w:hAnsi="標楷體"/>
          <w:sz w:val="32"/>
        </w:rPr>
        <w:t>，幼兒、長者都適合食用。由於小米容易種植，適合在山區和土地比較貧瘠的地方生長，所以臺灣的原住民早在很久以前就開始</w:t>
      </w:r>
      <w:r>
        <w:rPr>
          <w:rFonts w:ascii="標楷體" w:eastAsia="標楷體" w:hAnsi="標楷體"/>
          <w:sz w:val="32"/>
        </w:rPr>
        <w:t>種植小米。</w:t>
      </w:r>
    </w:p>
    <w:p w:rsidR="00C02530" w:rsidRDefault="00C46E43">
      <w:pPr>
        <w:pStyle w:val="a3"/>
        <w:numPr>
          <w:ilvl w:val="0"/>
          <w:numId w:val="1"/>
        </w:numPr>
        <w:spacing w:before="180" w:after="180" w:line="360" w:lineRule="exact"/>
        <w:ind w:left="482" w:hanging="482"/>
        <w:rPr>
          <w:rFonts w:ascii="標楷體" w:eastAsia="標楷體" w:hAnsi="標楷體"/>
          <w:b/>
          <w:color w:val="0070C0"/>
          <w:sz w:val="32"/>
        </w:rPr>
      </w:pPr>
      <w:r>
        <w:rPr>
          <w:rFonts w:ascii="標楷體" w:eastAsia="標楷體" w:hAnsi="標楷體"/>
          <w:b/>
          <w:color w:val="0070C0"/>
          <w:sz w:val="32"/>
        </w:rPr>
        <w:t>臺灣原住民的小米文化</w:t>
      </w:r>
    </w:p>
    <w:p w:rsidR="00C02530" w:rsidRDefault="00C46E43">
      <w:pPr>
        <w:spacing w:after="180" w:line="360" w:lineRule="exact"/>
        <w:ind w:firstLine="640"/>
      </w:pPr>
      <w:r>
        <w:rPr>
          <w:rFonts w:ascii="標楷體" w:eastAsia="標楷體" w:hAnsi="標楷體"/>
          <w:sz w:val="32"/>
        </w:rPr>
        <w:t>臺灣栽種的原生種小米歷史悠久，由於小米既耐旱又較能忍受惡劣環境，在原住民文化中扮演重要角色，各族分別發展出獨特且豐富的小米文化。各族部落都存在小米起源的神話故事，傳說中的小米出現於天上、地底，是來自遠方神</w:t>
      </w:r>
      <w:r>
        <w:rPr>
          <w:rFonts w:ascii="標楷體" w:eastAsia="標楷體" w:hAnsi="標楷體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-257613</wp:posOffset>
                </wp:positionV>
                <wp:extent cx="5903595" cy="9199878"/>
                <wp:effectExtent l="0" t="0" r="20955" b="20322"/>
                <wp:wrapNone/>
                <wp:docPr id="4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595" cy="9199878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FECC61F" id="矩形 6" o:spid="_x0000_s1026" style="position:absolute;margin-left:0;margin-top:-20.3pt;width:464.85pt;height:724.4pt;z-index:2516971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標楷體" w:eastAsia="標楷體" w:hAnsi="標楷體"/>
          <w:sz w:val="32"/>
        </w:rPr>
        <w:t>靈送來的一種</w:t>
      </w:r>
      <w:bookmarkStart w:id="3" w:name="_Hlk180967705"/>
      <w:r>
        <w:rPr>
          <w:rFonts w:ascii="標楷體" w:eastAsia="標楷體" w:hAnsi="標楷體"/>
          <w:sz w:val="32"/>
        </w:rPr>
        <w:t>神聖作物，具有靈性</w:t>
      </w:r>
      <w:bookmarkEnd w:id="3"/>
      <w:r>
        <w:rPr>
          <w:rFonts w:ascii="標楷體" w:eastAsia="標楷體" w:hAnsi="標楷體"/>
          <w:sz w:val="32"/>
        </w:rPr>
        <w:t>，因此從播種到收割，都須舉行許多繁瑣的祭儀，以安撫敏感的小米精靈。</w:t>
      </w:r>
    </w:p>
    <w:p w:rsidR="00C02530" w:rsidRDefault="00C46E43">
      <w:pPr>
        <w:spacing w:after="180" w:line="360" w:lineRule="exact"/>
        <w:ind w:firstLine="64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小米不僅是原住民祭典上的聖物，也是飲食文化的重要代表。臺灣原生種小米帶糯性，顆粒較小，易烹煮、風味獨特，口感軟黏、香甜，常見的美味料理，除了傳統的小米粥、小米糕、小米麻糬、小</w:t>
      </w:r>
      <w:r>
        <w:rPr>
          <w:rFonts w:ascii="標楷體" w:eastAsia="標楷體" w:hAnsi="標楷體"/>
          <w:sz w:val="32"/>
        </w:rPr>
        <w:t>米粽之外，還有深受大人小孩喜愛的小米甜甜圈、小米布丁等，料理變化多樣，充滿各種創意。</w:t>
      </w:r>
    </w:p>
    <w:p w:rsidR="00C02530" w:rsidRDefault="00C46E43">
      <w:pPr>
        <w:spacing w:after="180" w:line="360" w:lineRule="exact"/>
        <w:ind w:firstLine="64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小米也象徵財富，例如布農族人認為小米若是曬得越多，越能顯示家族富有。小米是早期原住民日常生活中的主食，各部落廣泛流傳著「半粒小米煮一鍋飯」的神奇故事，所以小米對原住民而言，就是奇妙的穀粒，是上天恩賜的珍饈，遠超過金錢所能衡量。</w:t>
      </w:r>
    </w:p>
    <w:p w:rsidR="00C02530" w:rsidRDefault="00C46E43">
      <w:pPr>
        <w:pStyle w:val="a3"/>
        <w:numPr>
          <w:ilvl w:val="0"/>
          <w:numId w:val="1"/>
        </w:numPr>
        <w:spacing w:before="180" w:after="180" w:line="360" w:lineRule="exact"/>
        <w:rPr>
          <w:rFonts w:ascii="標楷體" w:eastAsia="標楷體" w:hAnsi="標楷體"/>
          <w:b/>
          <w:color w:val="0070C0"/>
          <w:sz w:val="32"/>
        </w:rPr>
      </w:pPr>
      <w:r>
        <w:rPr>
          <w:rFonts w:ascii="標楷體" w:eastAsia="標楷體" w:hAnsi="標楷體"/>
          <w:b/>
          <w:color w:val="0070C0"/>
          <w:sz w:val="32"/>
        </w:rPr>
        <w:t>小米文化的保存與推廣</w:t>
      </w:r>
    </w:p>
    <w:p w:rsidR="00C02530" w:rsidRDefault="00C46E43">
      <w:pPr>
        <w:spacing w:after="180" w:line="360" w:lineRule="exact"/>
        <w:ind w:firstLine="64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在重視營養均衡的現代社會，更多人關注小米的保存和推廣。許多學校和社區都舉辦關於小米文化的活動，例如屏東縣武潭國小平和分校的五年級小朋友，參與「認識排灣族搖搖飯」活動，用大鍋、大</w:t>
      </w:r>
      <w:r>
        <w:rPr>
          <w:rFonts w:ascii="標楷體" w:eastAsia="標楷體" w:hAnsi="標楷體"/>
          <w:sz w:val="32"/>
        </w:rPr>
        <w:t>木杓烹煮小米粥，並添加肉塊和野菜提味。吃搖搖飯的規矩是小孩要等長輩先吃，撈飯時不能深挖或從中間部位吃，得從鍋邊往自身方向撈，避免粥面凹凸不平，吃飯時人人忙著搖動湯匙，因此有「搖搖飯」之名。</w:t>
      </w:r>
    </w:p>
    <w:p w:rsidR="00C02530" w:rsidRDefault="00C46E43">
      <w:pPr>
        <w:spacing w:after="180" w:line="360" w:lineRule="exact"/>
        <w:ind w:firstLine="64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小米對臺灣的原住民族來說，不僅僅是食物，更是一種文化的象徵，透過認識物種、傳說故事，以及體驗活動，讓我們更加了解臺灣原住民豐富的小米文化。</w:t>
      </w:r>
    </w:p>
    <w:p w:rsidR="00C02530" w:rsidRDefault="00C02530">
      <w:pPr>
        <w:spacing w:after="180" w:line="360" w:lineRule="exact"/>
        <w:rPr>
          <w:rFonts w:ascii="標楷體" w:eastAsia="標楷體" w:hAnsi="標楷體"/>
          <w:sz w:val="32"/>
        </w:rPr>
      </w:pPr>
    </w:p>
    <w:p w:rsidR="00C02530" w:rsidRDefault="00C02530">
      <w:pPr>
        <w:spacing w:after="180" w:line="360" w:lineRule="exact"/>
        <w:rPr>
          <w:rFonts w:ascii="標楷體" w:eastAsia="標楷體" w:hAnsi="標楷體"/>
          <w:sz w:val="32"/>
        </w:rPr>
      </w:pPr>
    </w:p>
    <w:p w:rsidR="00C02530" w:rsidRDefault="00C46E43">
      <w:pPr>
        <w:spacing w:after="180" w:line="360" w:lineRule="exact"/>
      </w:pPr>
      <w:r>
        <w:rPr>
          <w:rFonts w:ascii="標楷體" w:eastAsia="標楷體" w:hAnsi="標楷體" w:cs="Cambria Math"/>
          <w:b/>
          <w:color w:val="002060"/>
          <w:kern w:val="0"/>
          <w:sz w:val="32"/>
          <w:szCs w:val="28"/>
        </w:rPr>
        <w:t>◎</w:t>
      </w:r>
      <w:r>
        <w:rPr>
          <w:rFonts w:ascii="標楷體" w:eastAsia="標楷體" w:hAnsi="標楷體"/>
          <w:color w:val="002060"/>
          <w:sz w:val="32"/>
        </w:rPr>
        <w:t>參考資料</w:t>
      </w:r>
    </w:p>
    <w:p w:rsidR="00C02530" w:rsidRDefault="00C46E43">
      <w:pPr>
        <w:spacing w:after="180" w:line="360" w:lineRule="exact"/>
      </w:pPr>
      <w:r>
        <w:rPr>
          <w:rFonts w:ascii="標楷體" w:eastAsia="標楷體" w:hAnsi="標楷體"/>
          <w:sz w:val="32"/>
        </w:rPr>
        <w:t>人間福報（</w:t>
      </w:r>
      <w:r>
        <w:rPr>
          <w:rFonts w:ascii="標楷體" w:eastAsia="標楷體" w:hAnsi="標楷體"/>
          <w:sz w:val="32"/>
        </w:rPr>
        <w:t>2024/08/19</w:t>
      </w:r>
      <w:r>
        <w:rPr>
          <w:rFonts w:ascii="標楷體" w:eastAsia="標楷體" w:hAnsi="標楷體"/>
          <w:sz w:val="32"/>
        </w:rPr>
        <w:t>）。臺灣原生種小米</w:t>
      </w:r>
      <w:r>
        <w:rPr>
          <w:rFonts w:ascii="標楷體" w:eastAsia="標楷體" w:hAnsi="標楷體"/>
          <w:sz w:val="32"/>
        </w:rPr>
        <w:t xml:space="preserve"> </w:t>
      </w:r>
      <w:r>
        <w:rPr>
          <w:rFonts w:ascii="標楷體" w:eastAsia="標楷體" w:hAnsi="標楷體"/>
          <w:sz w:val="32"/>
        </w:rPr>
        <w:t>風味獨特營養豐富。</w:t>
      </w:r>
      <w:r>
        <w:rPr>
          <w:rFonts w:ascii="標楷體" w:eastAsia="標楷體" w:hAnsi="標楷體"/>
          <w:szCs w:val="24"/>
        </w:rPr>
        <w:t>https://www.merit-times.com/newslistdetail_tw_1.p</w:t>
      </w:r>
      <w:r>
        <w:rPr>
          <w:rFonts w:ascii="標楷體" w:eastAsia="標楷體" w:hAnsi="標楷體"/>
          <w:szCs w:val="24"/>
        </w:rPr>
        <w:t>hp?id=62906</w:t>
      </w:r>
    </w:p>
    <w:p w:rsidR="00C02530" w:rsidRDefault="00C46E43">
      <w:pPr>
        <w:spacing w:before="360" w:after="180" w:line="360" w:lineRule="exact"/>
      </w:pPr>
      <w:r>
        <w:rPr>
          <w:rFonts w:ascii="標楷體" w:eastAsia="標楷體" w:hAnsi="標楷體"/>
          <w:sz w:val="32"/>
        </w:rPr>
        <w:t>陳芝瑄、沈育如報導</w:t>
      </w:r>
      <w:r>
        <w:rPr>
          <w:rFonts w:ascii="標楷體" w:eastAsia="標楷體" w:hAnsi="標楷體"/>
          <w:sz w:val="32"/>
        </w:rPr>
        <w:t>(2024/8/1)</w:t>
      </w:r>
      <w:r>
        <w:rPr>
          <w:rFonts w:ascii="標楷體" w:eastAsia="標楷體" w:hAnsi="標楷體"/>
          <w:sz w:val="32"/>
        </w:rPr>
        <w:t>。臺灣原生小米</w:t>
      </w:r>
      <w:r>
        <w:rPr>
          <w:rFonts w:ascii="標楷體" w:eastAsia="標楷體" w:hAnsi="標楷體"/>
          <w:sz w:val="32"/>
        </w:rPr>
        <w:t xml:space="preserve"> </w:t>
      </w:r>
      <w:r>
        <w:rPr>
          <w:rFonts w:ascii="標楷體" w:eastAsia="標楷體" w:hAnsi="標楷體"/>
          <w:sz w:val="32"/>
        </w:rPr>
        <w:t>產量、品種雙雙驟減。國語日報。</w:t>
      </w:r>
      <w:r>
        <w:rPr>
          <w:rFonts w:ascii="標楷體" w:eastAsia="標楷體" w:hAnsi="標楷體"/>
          <w:sz w:val="18"/>
          <w:szCs w:val="18"/>
        </w:rPr>
        <w:t>https://mdnkids.com/content.asp?link_string_=228100000xzmgfb&amp;utm_source=rss&amp;utm_campaign=rss</w:t>
      </w:r>
    </w:p>
    <w:p w:rsidR="00C02530" w:rsidRDefault="00C46E43">
      <w:pPr>
        <w:spacing w:before="360" w:after="180" w:line="360" w:lineRule="exact"/>
      </w:pPr>
      <w:r>
        <w:rPr>
          <w:rFonts w:ascii="標楷體" w:eastAsia="標楷體" w:hAnsi="標楷體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-220580</wp:posOffset>
                </wp:positionH>
                <wp:positionV relativeFrom="paragraph">
                  <wp:posOffset>-289288</wp:posOffset>
                </wp:positionV>
                <wp:extent cx="5903595" cy="9153528"/>
                <wp:effectExtent l="0" t="0" r="20955" b="28572"/>
                <wp:wrapNone/>
                <wp:docPr id="5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595" cy="9153528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B4A0BF0" id="矩形 17" o:spid="_x0000_s1026" style="position:absolute;margin-left:-17.35pt;margin-top:-22.8pt;width:464.85pt;height:720.75pt;z-index:251720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標楷體" w:eastAsia="標楷體" w:hAnsi="標楷體"/>
          <w:sz w:val="32"/>
        </w:rPr>
        <w:t>莊舒仲報導</w:t>
      </w:r>
      <w:r>
        <w:rPr>
          <w:rFonts w:ascii="標楷體" w:eastAsia="標楷體" w:hAnsi="標楷體"/>
          <w:sz w:val="32"/>
        </w:rPr>
        <w:t>(2024/9/3)</w:t>
      </w:r>
      <w:r>
        <w:rPr>
          <w:rFonts w:ascii="標楷體" w:eastAsia="標楷體" w:hAnsi="標楷體"/>
          <w:sz w:val="32"/>
        </w:rPr>
        <w:t>。認識排灣族美食</w:t>
      </w:r>
      <w:r>
        <w:rPr>
          <w:rFonts w:ascii="標楷體" w:eastAsia="標楷體" w:hAnsi="標楷體"/>
          <w:sz w:val="32"/>
        </w:rPr>
        <w:t xml:space="preserve"> </w:t>
      </w:r>
      <w:r>
        <w:rPr>
          <w:rFonts w:ascii="標楷體" w:eastAsia="標楷體" w:hAnsi="標楷體"/>
          <w:sz w:val="32"/>
        </w:rPr>
        <w:t>屏縣武潭分校煮搖搖飯。國語日報。</w:t>
      </w:r>
      <w:r>
        <w:rPr>
          <w:rFonts w:ascii="標楷體" w:eastAsia="標楷體" w:hAnsi="標楷體"/>
          <w:sz w:val="22"/>
        </w:rPr>
        <w:t>https://www.mdnkids.com/content.asp?Link_String_=229300000KUIKRX</w:t>
      </w:r>
    </w:p>
    <w:p w:rsidR="00C02530" w:rsidRDefault="00C46E43">
      <w:pPr>
        <w:spacing w:before="360" w:after="180" w:line="360" w:lineRule="exact"/>
      </w:pPr>
      <w:r>
        <w:rPr>
          <w:rFonts w:ascii="標楷體" w:eastAsia="標楷體" w:hAnsi="標楷體"/>
          <w:sz w:val="32"/>
        </w:rPr>
        <w:t>農業部臺東區農業改良場。原住民的小米產業。</w:t>
      </w:r>
      <w:r>
        <w:rPr>
          <w:rFonts w:ascii="標楷體" w:eastAsia="標楷體" w:hAnsi="標楷體"/>
          <w:sz w:val="22"/>
        </w:rPr>
        <w:t>https://www.ttdares.gov.tw/upload/ttdares/files/web_structure/6567/58-04.pdf</w:t>
      </w:r>
    </w:p>
    <w:p w:rsidR="00C02530" w:rsidRDefault="00C46E43">
      <w:pPr>
        <w:widowControl/>
        <w:spacing w:before="360" w:after="180" w:line="360" w:lineRule="exact"/>
      </w:pPr>
      <w:r>
        <w:rPr>
          <w:rFonts w:ascii="標楷體" w:eastAsia="標楷體" w:hAnsi="標楷體"/>
          <w:sz w:val="32"/>
        </w:rPr>
        <w:t>臺北市政府原住民族事務委員會發布</w:t>
      </w:r>
      <w:r>
        <w:rPr>
          <w:rFonts w:ascii="標楷體" w:eastAsia="標楷體" w:hAnsi="標楷體"/>
          <w:sz w:val="32"/>
        </w:rPr>
        <w:t>(2020/11/25)</w:t>
      </w:r>
      <w:r>
        <w:rPr>
          <w:rFonts w:ascii="標楷體" w:eastAsia="標楷體" w:hAnsi="標楷體"/>
          <w:sz w:val="32"/>
        </w:rPr>
        <w:t>。原住民族日。</w:t>
      </w:r>
      <w:hyperlink r:id="rId8" w:history="1">
        <w:r>
          <w:rPr>
            <w:rStyle w:val="a4"/>
            <w:rFonts w:ascii="標楷體" w:eastAsia="標楷體" w:hAnsi="標楷體" w:cs="新細明體"/>
            <w:color w:val="auto"/>
            <w:kern w:val="0"/>
            <w:sz w:val="20"/>
            <w:szCs w:val="20"/>
          </w:rPr>
          <w:t>ht</w:t>
        </w:r>
        <w:r>
          <w:rPr>
            <w:rStyle w:val="a4"/>
            <w:rFonts w:ascii="標楷體" w:eastAsia="標楷體" w:hAnsi="標楷體" w:cs="新細明體"/>
            <w:color w:val="auto"/>
            <w:kern w:val="0"/>
            <w:sz w:val="20"/>
            <w:szCs w:val="20"/>
          </w:rPr>
          <w:t>tps://www.ipc.gov.taipei/News_Content.aspx?n=EA2FD0F6539FEB5C&amp;sms=78D644F2755ACCAA&amp;s=17144945EA5A2037</w:t>
        </w:r>
      </w:hyperlink>
    </w:p>
    <w:p w:rsidR="00C02530" w:rsidRDefault="00C02530">
      <w:pPr>
        <w:pageBreakBefore/>
        <w:widowControl/>
        <w:rPr>
          <w:rFonts w:ascii="標楷體" w:eastAsia="標楷體" w:hAnsi="標楷體"/>
          <w:sz w:val="32"/>
        </w:rPr>
      </w:pPr>
    </w:p>
    <w:p w:rsidR="00C02530" w:rsidRDefault="00C46E43">
      <w:pPr>
        <w:pStyle w:val="a3"/>
        <w:numPr>
          <w:ilvl w:val="0"/>
          <w:numId w:val="2"/>
        </w:numPr>
        <w:spacing w:after="180" w:line="360" w:lineRule="exact"/>
        <w:ind w:left="284" w:firstLine="0"/>
      </w:pPr>
      <w:r>
        <w:rPr>
          <w:rFonts w:ascii="標楷體" w:eastAsia="標楷體" w:hAnsi="標楷體"/>
          <w:sz w:val="32"/>
          <w:szCs w:val="28"/>
        </w:rPr>
        <w:t>原住民族日的設立是為了紀念</w:t>
      </w:r>
      <w:r>
        <w:rPr>
          <w:rFonts w:ascii="標楷體" w:eastAsia="標楷體" w:hAnsi="標楷體"/>
          <w:sz w:val="32"/>
        </w:rPr>
        <w:t>什</w:t>
      </w:r>
      <w:r>
        <w:rPr>
          <w:rFonts w:ascii="標楷體" w:eastAsia="標楷體" w:hAnsi="標楷體"/>
          <w:sz w:val="32"/>
          <w:szCs w:val="28"/>
        </w:rPr>
        <w:t>麼？</w:t>
      </w:r>
      <w:r>
        <w:rPr>
          <w:rFonts w:ascii="標楷體" w:eastAsia="標楷體" w:hAnsi="標楷體"/>
          <w:sz w:val="32"/>
          <w:szCs w:val="28"/>
        </w:rPr>
        <w:t xml:space="preserve"> </w:t>
      </w:r>
    </w:p>
    <w:p w:rsidR="00C02530" w:rsidRDefault="00C46E43">
      <w:pPr>
        <w:pStyle w:val="a3"/>
        <w:numPr>
          <w:ilvl w:val="0"/>
          <w:numId w:val="3"/>
        </w:numPr>
        <w:spacing w:after="180" w:line="360" w:lineRule="exact"/>
        <w:ind w:left="567" w:firstLine="0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/>
          <w:sz w:val="32"/>
          <w:szCs w:val="28"/>
        </w:rPr>
        <w:t>憲法增修條文將「山胞」正名為「原住民」</w:t>
      </w:r>
    </w:p>
    <w:p w:rsidR="00C02530" w:rsidRDefault="00C46E43">
      <w:pPr>
        <w:pStyle w:val="a3"/>
        <w:numPr>
          <w:ilvl w:val="0"/>
          <w:numId w:val="3"/>
        </w:numPr>
        <w:spacing w:after="180" w:line="360" w:lineRule="exact"/>
        <w:ind w:left="567" w:firstLine="0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/>
          <w:sz w:val="32"/>
          <w:szCs w:val="28"/>
        </w:rPr>
        <w:t>綠色和平組織成立</w:t>
      </w:r>
    </w:p>
    <w:p w:rsidR="00C02530" w:rsidRDefault="00C46E43">
      <w:pPr>
        <w:pStyle w:val="a3"/>
        <w:numPr>
          <w:ilvl w:val="0"/>
          <w:numId w:val="3"/>
        </w:numPr>
        <w:spacing w:after="180" w:line="360" w:lineRule="exact"/>
        <w:ind w:left="567" w:firstLine="0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/>
          <w:sz w:val="32"/>
          <w:szCs w:val="28"/>
        </w:rPr>
        <w:t>原住民族小米文化的推廣</w:t>
      </w:r>
    </w:p>
    <w:p w:rsidR="00C02530" w:rsidRDefault="00C46E43">
      <w:pPr>
        <w:pStyle w:val="a3"/>
        <w:numPr>
          <w:ilvl w:val="0"/>
          <w:numId w:val="3"/>
        </w:numPr>
        <w:spacing w:after="180" w:line="360" w:lineRule="exact"/>
        <w:ind w:left="567" w:firstLine="0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/>
          <w:sz w:val="32"/>
          <w:szCs w:val="28"/>
        </w:rPr>
        <w:t>原住民祭典的復興</w:t>
      </w:r>
    </w:p>
    <w:p w:rsidR="00C02530" w:rsidRDefault="00C02530">
      <w:pPr>
        <w:pStyle w:val="a3"/>
        <w:spacing w:after="180" w:line="360" w:lineRule="exact"/>
        <w:ind w:left="360" w:firstLine="960"/>
        <w:rPr>
          <w:rFonts w:ascii="標楷體" w:eastAsia="標楷體" w:hAnsi="標楷體"/>
          <w:sz w:val="32"/>
          <w:szCs w:val="28"/>
        </w:rPr>
      </w:pPr>
    </w:p>
    <w:p w:rsidR="00C02530" w:rsidRDefault="00C02530">
      <w:pPr>
        <w:pStyle w:val="a3"/>
        <w:spacing w:after="180" w:line="360" w:lineRule="exact"/>
        <w:ind w:left="360" w:firstLine="960"/>
        <w:rPr>
          <w:rFonts w:ascii="標楷體" w:eastAsia="標楷體" w:hAnsi="標楷體"/>
          <w:sz w:val="32"/>
          <w:szCs w:val="28"/>
        </w:rPr>
      </w:pPr>
    </w:p>
    <w:p w:rsidR="00C02530" w:rsidRDefault="00C46E43">
      <w:pPr>
        <w:pStyle w:val="a3"/>
        <w:numPr>
          <w:ilvl w:val="0"/>
          <w:numId w:val="2"/>
        </w:numPr>
        <w:spacing w:after="180" w:line="360" w:lineRule="exact"/>
        <w:ind w:left="568" w:hanging="284"/>
      </w:pPr>
      <w:r>
        <w:rPr>
          <w:rFonts w:ascii="標楷體" w:eastAsia="標楷體" w:hAnsi="標楷體"/>
          <w:sz w:val="32"/>
          <w:szCs w:val="28"/>
        </w:rPr>
        <w:t>為</w:t>
      </w:r>
      <w:r>
        <w:rPr>
          <w:rFonts w:ascii="標楷體" w:eastAsia="標楷體" w:hAnsi="標楷體"/>
          <w:sz w:val="32"/>
        </w:rPr>
        <w:t>什</w:t>
      </w:r>
      <w:r>
        <w:rPr>
          <w:rFonts w:ascii="標楷體" w:eastAsia="標楷體" w:hAnsi="標楷體"/>
          <w:sz w:val="32"/>
          <w:szCs w:val="28"/>
        </w:rPr>
        <w:t>麼小米在臺灣原住民文化中具有重要地位？</w:t>
      </w:r>
      <w:r>
        <w:rPr>
          <w:rFonts w:ascii="標楷體" w:eastAsia="標楷體" w:hAnsi="標楷體"/>
          <w:b/>
          <w:sz w:val="32"/>
          <w:szCs w:val="28"/>
        </w:rPr>
        <w:t>(</w:t>
      </w:r>
      <w:r>
        <w:rPr>
          <w:rFonts w:ascii="標楷體" w:eastAsia="標楷體" w:hAnsi="標楷體"/>
          <w:b/>
          <w:sz w:val="32"/>
          <w:szCs w:val="28"/>
        </w:rPr>
        <w:t>請複選</w:t>
      </w:r>
      <w:r>
        <w:rPr>
          <w:rFonts w:ascii="標楷體" w:eastAsia="標楷體" w:hAnsi="標楷體"/>
          <w:b/>
          <w:sz w:val="32"/>
          <w:szCs w:val="28"/>
        </w:rPr>
        <w:t>)</w:t>
      </w:r>
    </w:p>
    <w:p w:rsidR="00C02530" w:rsidRDefault="00C46E43">
      <w:pPr>
        <w:pStyle w:val="a3"/>
        <w:numPr>
          <w:ilvl w:val="0"/>
          <w:numId w:val="4"/>
        </w:numPr>
        <w:spacing w:after="180" w:line="360" w:lineRule="exact"/>
        <w:ind w:left="993" w:hanging="371"/>
        <w:rPr>
          <w:rFonts w:ascii="標楷體" w:eastAsia="標楷體" w:hAnsi="標楷體"/>
          <w:color w:val="000000"/>
          <w:sz w:val="32"/>
          <w:szCs w:val="28"/>
        </w:rPr>
      </w:pPr>
      <w:bookmarkStart w:id="4" w:name="_Hlk164594179"/>
      <w:r>
        <w:rPr>
          <w:rFonts w:ascii="標楷體" w:eastAsia="標楷體" w:hAnsi="標楷體"/>
          <w:color w:val="000000"/>
          <w:sz w:val="32"/>
          <w:szCs w:val="28"/>
        </w:rPr>
        <w:t>小米是一種進口的高級穀物</w:t>
      </w:r>
    </w:p>
    <w:p w:rsidR="00C02530" w:rsidRDefault="00C46E43">
      <w:pPr>
        <w:pStyle w:val="a3"/>
        <w:numPr>
          <w:ilvl w:val="0"/>
          <w:numId w:val="4"/>
        </w:numPr>
        <w:spacing w:after="180" w:line="360" w:lineRule="exact"/>
        <w:ind w:left="993" w:hanging="371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/>
          <w:sz w:val="32"/>
          <w:szCs w:val="28"/>
        </w:rPr>
        <w:t>小米是傳統祭典上的聖物</w:t>
      </w:r>
    </w:p>
    <w:p w:rsidR="00C02530" w:rsidRDefault="00C46E43">
      <w:pPr>
        <w:pStyle w:val="a3"/>
        <w:numPr>
          <w:ilvl w:val="0"/>
          <w:numId w:val="4"/>
        </w:numPr>
        <w:spacing w:after="180" w:line="360" w:lineRule="exact"/>
        <w:ind w:left="993" w:hanging="371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/>
          <w:sz w:val="32"/>
          <w:szCs w:val="28"/>
        </w:rPr>
        <w:t>小米是早期原住民的主食</w:t>
      </w:r>
    </w:p>
    <w:p w:rsidR="00C02530" w:rsidRDefault="00C46E43">
      <w:pPr>
        <w:pStyle w:val="a3"/>
        <w:numPr>
          <w:ilvl w:val="0"/>
          <w:numId w:val="4"/>
        </w:numPr>
        <w:spacing w:after="180" w:line="360" w:lineRule="exact"/>
        <w:ind w:left="993" w:hanging="371"/>
      </w:pPr>
      <w:r>
        <w:rPr>
          <w:rFonts w:ascii="標楷體" w:eastAsia="標楷體" w:hAnsi="標楷體"/>
          <w:color w:val="000000"/>
          <w:sz w:val="32"/>
          <w:szCs w:val="28"/>
        </w:rPr>
        <w:t>小米只能在特定地區</w:t>
      </w:r>
      <w:r>
        <w:rPr>
          <w:rFonts w:ascii="標楷體" w:eastAsia="標楷體" w:hAnsi="標楷體" w:cs="微軟正黑體"/>
          <w:sz w:val="32"/>
        </w:rPr>
        <w:t>種</w:t>
      </w:r>
      <w:r>
        <w:rPr>
          <w:rFonts w:ascii="標楷體" w:eastAsia="標楷體" w:hAnsi="標楷體"/>
          <w:color w:val="000000"/>
          <w:sz w:val="32"/>
          <w:szCs w:val="28"/>
        </w:rPr>
        <w:t>植</w:t>
      </w:r>
    </w:p>
    <w:bookmarkEnd w:id="4"/>
    <w:p w:rsidR="00C02530" w:rsidRDefault="00C02530">
      <w:pPr>
        <w:pStyle w:val="a3"/>
        <w:spacing w:after="180" w:line="360" w:lineRule="exact"/>
        <w:ind w:left="360" w:firstLine="960"/>
        <w:rPr>
          <w:rFonts w:ascii="標楷體" w:eastAsia="標楷體" w:hAnsi="標楷體"/>
          <w:sz w:val="32"/>
          <w:szCs w:val="28"/>
        </w:rPr>
      </w:pPr>
    </w:p>
    <w:p w:rsidR="00C02530" w:rsidRDefault="00C02530">
      <w:pPr>
        <w:pStyle w:val="a3"/>
        <w:spacing w:after="180" w:line="360" w:lineRule="exact"/>
        <w:ind w:left="360" w:firstLine="960"/>
        <w:rPr>
          <w:rFonts w:ascii="標楷體" w:eastAsia="標楷體" w:hAnsi="標楷體"/>
          <w:sz w:val="32"/>
          <w:szCs w:val="28"/>
        </w:rPr>
      </w:pPr>
    </w:p>
    <w:p w:rsidR="00C02530" w:rsidRDefault="00C46E43">
      <w:pPr>
        <w:pStyle w:val="a3"/>
        <w:numPr>
          <w:ilvl w:val="0"/>
          <w:numId w:val="2"/>
        </w:numPr>
        <w:spacing w:after="180" w:line="360" w:lineRule="exact"/>
        <w:ind w:left="568" w:hanging="284"/>
      </w:pPr>
      <w:r>
        <w:rPr>
          <w:rFonts w:ascii="標楷體" w:eastAsia="標楷體" w:hAnsi="標楷體"/>
          <w:sz w:val="32"/>
          <w:szCs w:val="28"/>
        </w:rPr>
        <w:t>小米的營養豐富，主要包</w:t>
      </w:r>
      <w:r>
        <w:rPr>
          <w:rFonts w:ascii="標楷體" w:eastAsia="標楷體" w:hAnsi="標楷體" w:cs="微軟正黑體"/>
          <w:sz w:val="32"/>
        </w:rPr>
        <w:t>括</w:t>
      </w:r>
      <w:r>
        <w:rPr>
          <w:rFonts w:ascii="標楷體" w:eastAsia="標楷體" w:hAnsi="標楷體"/>
          <w:sz w:val="32"/>
          <w:szCs w:val="28"/>
        </w:rPr>
        <w:t>下列哪些？</w:t>
      </w:r>
      <w:r>
        <w:rPr>
          <w:rFonts w:ascii="標楷體" w:eastAsia="標楷體" w:hAnsi="標楷體"/>
          <w:b/>
          <w:sz w:val="32"/>
          <w:szCs w:val="28"/>
        </w:rPr>
        <w:t>(</w:t>
      </w:r>
      <w:r>
        <w:rPr>
          <w:rFonts w:ascii="標楷體" w:eastAsia="標楷體" w:hAnsi="標楷體"/>
          <w:b/>
          <w:sz w:val="32"/>
          <w:szCs w:val="28"/>
        </w:rPr>
        <w:t>請複選</w:t>
      </w:r>
      <w:r>
        <w:rPr>
          <w:rFonts w:ascii="標楷體" w:eastAsia="標楷體" w:hAnsi="標楷體"/>
          <w:b/>
          <w:sz w:val="32"/>
          <w:szCs w:val="28"/>
        </w:rPr>
        <w:t>)</w:t>
      </w:r>
    </w:p>
    <w:p w:rsidR="00C02530" w:rsidRDefault="00C46E43">
      <w:pPr>
        <w:pStyle w:val="a3"/>
        <w:numPr>
          <w:ilvl w:val="0"/>
          <w:numId w:val="5"/>
        </w:numPr>
        <w:spacing w:after="180" w:line="360" w:lineRule="exact"/>
        <w:ind w:left="993" w:hanging="426"/>
        <w:rPr>
          <w:rFonts w:ascii="標楷體" w:eastAsia="標楷體" w:hAnsi="標楷體"/>
          <w:sz w:val="32"/>
          <w:szCs w:val="28"/>
        </w:rPr>
      </w:pPr>
      <w:bookmarkStart w:id="5" w:name="_Hlk164594625"/>
      <w:r>
        <w:rPr>
          <w:rFonts w:ascii="標楷體" w:eastAsia="標楷體" w:hAnsi="標楷體"/>
          <w:sz w:val="32"/>
          <w:szCs w:val="28"/>
        </w:rPr>
        <w:t>纖維</w:t>
      </w:r>
    </w:p>
    <w:p w:rsidR="00C02530" w:rsidRDefault="00C46E43">
      <w:pPr>
        <w:pStyle w:val="a3"/>
        <w:numPr>
          <w:ilvl w:val="0"/>
          <w:numId w:val="5"/>
        </w:numPr>
        <w:spacing w:after="180" w:line="360" w:lineRule="exact"/>
        <w:ind w:left="993" w:hanging="426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/>
          <w:sz w:val="32"/>
          <w:szCs w:val="28"/>
        </w:rPr>
        <w:t>維生素</w:t>
      </w:r>
      <w:r>
        <w:rPr>
          <w:rFonts w:ascii="標楷體" w:eastAsia="標楷體" w:hAnsi="標楷體"/>
          <w:sz w:val="32"/>
          <w:szCs w:val="28"/>
        </w:rPr>
        <w:t>B</w:t>
      </w:r>
      <w:r>
        <w:rPr>
          <w:rFonts w:ascii="標楷體" w:eastAsia="標楷體" w:hAnsi="標楷體"/>
          <w:sz w:val="32"/>
          <w:szCs w:val="28"/>
        </w:rPr>
        <w:t>群</w:t>
      </w:r>
    </w:p>
    <w:p w:rsidR="00C02530" w:rsidRDefault="00C46E43">
      <w:pPr>
        <w:pStyle w:val="a3"/>
        <w:numPr>
          <w:ilvl w:val="0"/>
          <w:numId w:val="5"/>
        </w:numPr>
        <w:spacing w:after="180" w:line="360" w:lineRule="exact"/>
        <w:ind w:left="993" w:hanging="426"/>
        <w:rPr>
          <w:rFonts w:ascii="標楷體" w:eastAsia="標楷體" w:hAnsi="標楷體"/>
          <w:color w:val="000000"/>
          <w:sz w:val="32"/>
          <w:szCs w:val="28"/>
        </w:rPr>
      </w:pPr>
      <w:r>
        <w:rPr>
          <w:rFonts w:ascii="標楷體" w:eastAsia="標楷體" w:hAnsi="標楷體"/>
          <w:color w:val="000000"/>
          <w:sz w:val="32"/>
          <w:szCs w:val="28"/>
        </w:rPr>
        <w:t>鐵質</w:t>
      </w:r>
    </w:p>
    <w:p w:rsidR="00C02530" w:rsidRDefault="00C46E43">
      <w:pPr>
        <w:pStyle w:val="a3"/>
        <w:numPr>
          <w:ilvl w:val="0"/>
          <w:numId w:val="5"/>
        </w:numPr>
        <w:spacing w:after="180" w:line="360" w:lineRule="exact"/>
        <w:ind w:left="993" w:hanging="426"/>
        <w:rPr>
          <w:rFonts w:ascii="標楷體" w:eastAsia="標楷體" w:hAnsi="標楷體"/>
          <w:color w:val="000000"/>
          <w:sz w:val="32"/>
          <w:szCs w:val="28"/>
        </w:rPr>
      </w:pPr>
      <w:r>
        <w:rPr>
          <w:rFonts w:ascii="標楷體" w:eastAsia="標楷體" w:hAnsi="標楷體"/>
          <w:color w:val="000000"/>
          <w:sz w:val="32"/>
          <w:szCs w:val="28"/>
        </w:rPr>
        <w:t>鈣質</w:t>
      </w:r>
    </w:p>
    <w:p w:rsidR="00C02530" w:rsidRDefault="00C02530">
      <w:pPr>
        <w:pStyle w:val="a3"/>
        <w:spacing w:after="180" w:line="360" w:lineRule="exact"/>
        <w:ind w:left="851" w:firstLine="960"/>
        <w:rPr>
          <w:rFonts w:ascii="標楷體" w:eastAsia="標楷體" w:hAnsi="標楷體"/>
          <w:color w:val="C00000"/>
          <w:sz w:val="32"/>
          <w:szCs w:val="28"/>
        </w:rPr>
      </w:pPr>
    </w:p>
    <w:bookmarkEnd w:id="5"/>
    <w:p w:rsidR="00C02530" w:rsidRDefault="00C46E43">
      <w:pPr>
        <w:pStyle w:val="a3"/>
        <w:numPr>
          <w:ilvl w:val="0"/>
          <w:numId w:val="2"/>
        </w:numPr>
        <w:spacing w:after="180" w:line="360" w:lineRule="exact"/>
        <w:ind w:left="709" w:hanging="425"/>
      </w:pPr>
      <w:r>
        <w:rPr>
          <w:rFonts w:ascii="標楷體" w:eastAsia="標楷體" w:hAnsi="標楷體"/>
          <w:sz w:val="32"/>
          <w:szCs w:val="28"/>
        </w:rPr>
        <w:t>對原住民而言，小米代表哪些意義</w:t>
      </w:r>
      <w:r>
        <w:rPr>
          <w:rFonts w:ascii="標楷體" w:eastAsia="標楷體" w:hAnsi="標楷體"/>
          <w:sz w:val="32"/>
          <w:szCs w:val="28"/>
        </w:rPr>
        <w:t>?</w:t>
      </w:r>
      <w:r>
        <w:rPr>
          <w:rFonts w:ascii="標楷體" w:eastAsia="標楷體" w:hAnsi="標楷體"/>
          <w:b/>
          <w:sz w:val="32"/>
          <w:szCs w:val="28"/>
        </w:rPr>
        <w:t xml:space="preserve"> (</w:t>
      </w:r>
      <w:r>
        <w:rPr>
          <w:rFonts w:ascii="標楷體" w:eastAsia="標楷體" w:hAnsi="標楷體"/>
          <w:b/>
          <w:sz w:val="32"/>
          <w:szCs w:val="28"/>
        </w:rPr>
        <w:t>請複選，答案至少兩項</w:t>
      </w:r>
      <w:r>
        <w:rPr>
          <w:rFonts w:ascii="標楷體" w:eastAsia="標楷體" w:hAnsi="標楷體"/>
          <w:b/>
          <w:sz w:val="32"/>
          <w:szCs w:val="28"/>
        </w:rPr>
        <w:t>)</w:t>
      </w:r>
    </w:p>
    <w:p w:rsidR="00C02530" w:rsidRDefault="00C46E43">
      <w:pPr>
        <w:pStyle w:val="a3"/>
        <w:numPr>
          <w:ilvl w:val="0"/>
          <w:numId w:val="6"/>
        </w:numPr>
        <w:spacing w:after="180" w:line="360" w:lineRule="exact"/>
        <w:ind w:left="851" w:hanging="371"/>
      </w:pPr>
      <w:r>
        <w:rPr>
          <w:rFonts w:ascii="標楷體" w:eastAsia="標楷體" w:hAnsi="標楷體" w:cs="微軟正黑體"/>
          <w:sz w:val="32"/>
        </w:rPr>
        <w:t>個</w:t>
      </w:r>
      <w:r>
        <w:rPr>
          <w:rFonts w:ascii="標楷體" w:eastAsia="標楷體" w:hAnsi="標楷體"/>
          <w:color w:val="000000"/>
          <w:sz w:val="32"/>
          <w:szCs w:val="28"/>
        </w:rPr>
        <w:t>人獨享</w:t>
      </w:r>
    </w:p>
    <w:p w:rsidR="00C02530" w:rsidRDefault="00C46E43">
      <w:pPr>
        <w:pStyle w:val="a3"/>
        <w:numPr>
          <w:ilvl w:val="0"/>
          <w:numId w:val="6"/>
        </w:numPr>
        <w:spacing w:after="180" w:line="360" w:lineRule="exact"/>
        <w:ind w:left="851" w:hanging="371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/>
          <w:sz w:val="32"/>
          <w:szCs w:val="28"/>
        </w:rPr>
        <w:t>具有靈性</w:t>
      </w:r>
    </w:p>
    <w:p w:rsidR="00C02530" w:rsidRDefault="00C46E43">
      <w:pPr>
        <w:pStyle w:val="a3"/>
        <w:numPr>
          <w:ilvl w:val="0"/>
          <w:numId w:val="6"/>
        </w:numPr>
        <w:spacing w:after="180" w:line="360" w:lineRule="exact"/>
        <w:ind w:left="851" w:hanging="371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/>
          <w:sz w:val="32"/>
          <w:szCs w:val="28"/>
        </w:rPr>
        <w:t>神聖作物</w:t>
      </w:r>
    </w:p>
    <w:p w:rsidR="00C02530" w:rsidRDefault="00C46E43">
      <w:pPr>
        <w:pStyle w:val="a3"/>
        <w:numPr>
          <w:ilvl w:val="0"/>
          <w:numId w:val="6"/>
        </w:numPr>
        <w:spacing w:after="180" w:line="360" w:lineRule="exact"/>
        <w:ind w:left="851" w:hanging="371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/>
          <w:sz w:val="32"/>
          <w:szCs w:val="28"/>
        </w:rPr>
        <w:lastRenderedPageBreak/>
        <w:t>財富</w:t>
      </w:r>
    </w:p>
    <w:p w:rsidR="00C02530" w:rsidRDefault="00C46E43">
      <w:pPr>
        <w:pStyle w:val="a3"/>
        <w:numPr>
          <w:ilvl w:val="0"/>
          <w:numId w:val="2"/>
        </w:numPr>
        <w:spacing w:after="180" w:line="360" w:lineRule="exact"/>
        <w:ind w:left="567" w:hanging="357"/>
      </w:pPr>
      <w:r>
        <w:rPr>
          <w:rFonts w:ascii="標楷體" w:eastAsia="標楷體" w:hAnsi="標楷體"/>
          <w:sz w:val="32"/>
          <w:szCs w:val="28"/>
        </w:rPr>
        <w:t>屏東縣武潭國小的小朋友參加「搖搖飯」活動，是哪一族的傳統美食</w:t>
      </w:r>
      <w:r>
        <w:rPr>
          <w:rFonts w:ascii="標楷體" w:eastAsia="標楷體" w:hAnsi="標楷體"/>
          <w:sz w:val="32"/>
          <w:szCs w:val="28"/>
        </w:rPr>
        <w:t>?</w:t>
      </w:r>
      <w:r>
        <w:rPr>
          <w:rFonts w:ascii="標楷體" w:eastAsia="標楷體" w:hAnsi="標楷體"/>
          <w:b/>
          <w:sz w:val="32"/>
          <w:szCs w:val="28"/>
        </w:rPr>
        <w:t xml:space="preserve"> </w:t>
      </w:r>
    </w:p>
    <w:p w:rsidR="00C02530" w:rsidRDefault="00C46E43">
      <w:pPr>
        <w:pStyle w:val="a3"/>
        <w:numPr>
          <w:ilvl w:val="0"/>
          <w:numId w:val="7"/>
        </w:numPr>
        <w:spacing w:after="180" w:line="360" w:lineRule="exact"/>
        <w:ind w:left="851" w:hanging="425"/>
        <w:rPr>
          <w:rFonts w:ascii="標楷體" w:eastAsia="標楷體" w:hAnsi="標楷體"/>
          <w:color w:val="000000"/>
          <w:sz w:val="32"/>
          <w:szCs w:val="28"/>
        </w:rPr>
      </w:pPr>
      <w:r>
        <w:rPr>
          <w:rFonts w:ascii="標楷體" w:eastAsia="標楷體" w:hAnsi="標楷體"/>
          <w:color w:val="000000"/>
          <w:sz w:val="32"/>
          <w:szCs w:val="28"/>
        </w:rPr>
        <w:t>魯凱族</w:t>
      </w:r>
    </w:p>
    <w:p w:rsidR="00C02530" w:rsidRDefault="00C46E43">
      <w:pPr>
        <w:pStyle w:val="a3"/>
        <w:numPr>
          <w:ilvl w:val="0"/>
          <w:numId w:val="7"/>
        </w:numPr>
        <w:spacing w:after="180" w:line="360" w:lineRule="exact"/>
        <w:ind w:left="851" w:hanging="425"/>
        <w:rPr>
          <w:rFonts w:ascii="標楷體" w:eastAsia="標楷體" w:hAnsi="標楷體"/>
          <w:color w:val="000000"/>
          <w:sz w:val="32"/>
          <w:szCs w:val="28"/>
        </w:rPr>
      </w:pPr>
      <w:r>
        <w:rPr>
          <w:rFonts w:ascii="標楷體" w:eastAsia="標楷體" w:hAnsi="標楷體"/>
          <w:color w:val="000000"/>
          <w:sz w:val="32"/>
          <w:szCs w:val="28"/>
        </w:rPr>
        <w:t>卑南族</w:t>
      </w:r>
    </w:p>
    <w:p w:rsidR="00C02530" w:rsidRDefault="00C46E43">
      <w:pPr>
        <w:pStyle w:val="a3"/>
        <w:numPr>
          <w:ilvl w:val="0"/>
          <w:numId w:val="7"/>
        </w:numPr>
        <w:spacing w:after="180" w:line="360" w:lineRule="exact"/>
        <w:ind w:left="851" w:hanging="425"/>
        <w:rPr>
          <w:rFonts w:ascii="標楷體" w:eastAsia="標楷體" w:hAnsi="標楷體"/>
          <w:color w:val="000000"/>
          <w:sz w:val="32"/>
          <w:szCs w:val="28"/>
        </w:rPr>
      </w:pPr>
      <w:r>
        <w:rPr>
          <w:rFonts w:ascii="標楷體" w:eastAsia="標楷體" w:hAnsi="標楷體"/>
          <w:color w:val="000000"/>
          <w:sz w:val="32"/>
          <w:szCs w:val="28"/>
        </w:rPr>
        <w:t>達悟族</w:t>
      </w:r>
    </w:p>
    <w:p w:rsidR="00C02530" w:rsidRDefault="00C46E43">
      <w:pPr>
        <w:pStyle w:val="a3"/>
        <w:numPr>
          <w:ilvl w:val="0"/>
          <w:numId w:val="7"/>
        </w:numPr>
        <w:spacing w:after="180" w:line="360" w:lineRule="exact"/>
        <w:ind w:left="851" w:hanging="425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/>
          <w:sz w:val="32"/>
          <w:szCs w:val="28"/>
        </w:rPr>
        <w:t>排灣族</w:t>
      </w:r>
    </w:p>
    <w:p w:rsidR="00C02530" w:rsidRDefault="00C02530">
      <w:pPr>
        <w:pageBreakBefore/>
        <w:widowControl/>
        <w:spacing w:after="180" w:line="360" w:lineRule="exact"/>
        <w:ind w:firstLine="840"/>
        <w:rPr>
          <w:rFonts w:ascii="標楷體" w:eastAsia="標楷體" w:hAnsi="標楷體"/>
          <w:sz w:val="28"/>
        </w:rPr>
      </w:pPr>
    </w:p>
    <w:p w:rsidR="00C02530" w:rsidRDefault="00C46E43">
      <w:pPr>
        <w:spacing w:after="180" w:line="360" w:lineRule="exact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&lt;</w:t>
      </w:r>
      <w:r>
        <w:rPr>
          <w:rFonts w:ascii="標楷體" w:eastAsia="標楷體" w:hAnsi="標楷體"/>
          <w:b/>
          <w:sz w:val="32"/>
        </w:rPr>
        <w:t>進階題</w:t>
      </w:r>
      <w:r>
        <w:rPr>
          <w:rFonts w:ascii="標楷體" w:eastAsia="標楷體" w:hAnsi="標楷體"/>
          <w:b/>
          <w:sz w:val="32"/>
        </w:rPr>
        <w:t>&gt;</w:t>
      </w:r>
    </w:p>
    <w:p w:rsidR="00C02530" w:rsidRDefault="00C46E43">
      <w:pPr>
        <w:spacing w:after="180" w:line="360" w:lineRule="exact"/>
      </w:pP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-248652</wp:posOffset>
                </wp:positionH>
                <wp:positionV relativeFrom="paragraph">
                  <wp:posOffset>286755</wp:posOffset>
                </wp:positionV>
                <wp:extent cx="5963917" cy="8277862"/>
                <wp:effectExtent l="0" t="0" r="17783" b="27938"/>
                <wp:wrapNone/>
                <wp:docPr id="6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917" cy="8277862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24230AA" id="矩形 4" o:spid="_x0000_s1026" style="position:absolute;margin-left:-19.6pt;margin-top:22.6pt;width:469.6pt;height:65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" filled="f" strokecolor="#2f528f" strokeweight=".52906mm">
                <v:textbox inset="0,0,0,0"/>
              </v:rect>
            </w:pict>
          </mc:Fallback>
        </mc:AlternateContent>
      </w:r>
      <w:r>
        <w:rPr>
          <w:rFonts w:ascii="標楷體" w:eastAsia="標楷體" w:hAnsi="標楷體"/>
          <w:sz w:val="32"/>
        </w:rPr>
        <w:t>閱讀以下文章，回答相關問題</w:t>
      </w:r>
      <w:r>
        <w:rPr>
          <w:rFonts w:ascii="標楷體" w:eastAsia="標楷體" w:hAnsi="標楷體"/>
          <w:sz w:val="32"/>
        </w:rPr>
        <w:t xml:space="preserve"> :</w:t>
      </w:r>
    </w:p>
    <w:p w:rsidR="00C02530" w:rsidRDefault="00C46E43">
      <w:pPr>
        <w:pStyle w:val="a3"/>
        <w:numPr>
          <w:ilvl w:val="0"/>
          <w:numId w:val="1"/>
        </w:numPr>
        <w:spacing w:before="360" w:after="180" w:line="360" w:lineRule="exact"/>
        <w:ind w:left="0" w:firstLine="0"/>
        <w:rPr>
          <w:rFonts w:ascii="標楷體" w:eastAsia="標楷體" w:hAnsi="標楷體"/>
          <w:b/>
          <w:color w:val="0070C0"/>
          <w:sz w:val="32"/>
        </w:rPr>
      </w:pPr>
      <w:r>
        <w:rPr>
          <w:rFonts w:ascii="標楷體" w:eastAsia="標楷體" w:hAnsi="標楷體"/>
          <w:b/>
          <w:color w:val="0070C0"/>
          <w:sz w:val="32"/>
        </w:rPr>
        <w:t>臺灣小米進駐諾亞方舟</w:t>
      </w:r>
    </w:p>
    <w:p w:rsidR="00C02530" w:rsidRDefault="00C46E43">
      <w:pPr>
        <w:spacing w:before="180" w:after="180" w:line="360" w:lineRule="exact"/>
        <w:ind w:firstLine="640"/>
        <w:jc w:val="both"/>
      </w:pPr>
      <w:r>
        <w:rPr>
          <w:rFonts w:ascii="標楷體" w:eastAsia="標楷體" w:hAnsi="標楷體"/>
          <w:sz w:val="32"/>
        </w:rPr>
        <w:t>由中央大學等科研團隊歷經多年的共同合作，在飛越近半個地球之後，終於在</w:t>
      </w:r>
      <w:r>
        <w:rPr>
          <w:rFonts w:ascii="標楷體" w:eastAsia="標楷體" w:hAnsi="標楷體"/>
          <w:sz w:val="32"/>
        </w:rPr>
        <w:t>2024</w:t>
      </w:r>
      <w:r>
        <w:rPr>
          <w:rFonts w:ascii="標楷體" w:eastAsia="標楷體" w:hAnsi="標楷體"/>
          <w:sz w:val="32"/>
        </w:rPr>
        <w:t>年</w:t>
      </w:r>
      <w:r>
        <w:rPr>
          <w:rFonts w:ascii="標楷體" w:eastAsia="標楷體" w:hAnsi="標楷體"/>
          <w:sz w:val="32"/>
        </w:rPr>
        <w:t>5</w:t>
      </w:r>
      <w:r>
        <w:rPr>
          <w:rFonts w:ascii="標楷體" w:eastAsia="標楷體" w:hAnsi="標楷體"/>
          <w:sz w:val="32"/>
        </w:rPr>
        <w:t>月</w:t>
      </w:r>
      <w:r>
        <w:rPr>
          <w:rFonts w:ascii="標楷體" w:eastAsia="標楷體" w:hAnsi="標楷體"/>
          <w:sz w:val="32"/>
        </w:rPr>
        <w:t>29</w:t>
      </w:r>
      <w:r>
        <w:rPr>
          <w:rFonts w:ascii="標楷體" w:eastAsia="標楷體" w:hAnsi="標楷體"/>
          <w:sz w:val="32"/>
        </w:rPr>
        <w:t>日把「臺灣小米種原」共</w:t>
      </w:r>
      <w:r>
        <w:rPr>
          <w:rFonts w:ascii="標楷體" w:eastAsia="標楷體" w:hAnsi="標楷體"/>
          <w:sz w:val="32"/>
        </w:rPr>
        <w:t>170</w:t>
      </w:r>
      <w:r>
        <w:rPr>
          <w:rFonts w:ascii="標楷體" w:eastAsia="標楷體" w:hAnsi="標楷體"/>
          <w:sz w:val="32"/>
        </w:rPr>
        <w:t>種，送達位於挪威北極圈內的「斯瓦爾巴全球種</w:t>
      </w:r>
      <w:r>
        <w:rPr>
          <w:rFonts w:ascii="標楷體" w:eastAsia="標楷體" w:hAnsi="標楷體" w:cs="微軟正黑體"/>
          <w:sz w:val="32"/>
        </w:rPr>
        <w:t>子</w:t>
      </w:r>
      <w:r>
        <w:rPr>
          <w:rFonts w:ascii="標楷體" w:eastAsia="標楷體" w:hAnsi="標楷體"/>
          <w:sz w:val="32"/>
        </w:rPr>
        <w:t>庫（</w:t>
      </w:r>
      <w:r>
        <w:rPr>
          <w:rFonts w:ascii="標楷體" w:eastAsia="標楷體" w:hAnsi="標楷體"/>
          <w:sz w:val="32"/>
        </w:rPr>
        <w:t>Svalbard Global Seed Vault</w:t>
      </w:r>
      <w:r>
        <w:rPr>
          <w:rFonts w:ascii="標楷體" w:eastAsia="標楷體" w:hAnsi="標楷體"/>
          <w:sz w:val="32"/>
        </w:rPr>
        <w:t>）」保存，運用「異地安全備份」的原則，以維</w:t>
      </w:r>
      <w:r>
        <w:rPr>
          <w:rFonts w:ascii="標楷體" w:eastAsia="標楷體" w:hAnsi="標楷體" w:cs="微軟正黑體"/>
          <w:sz w:val="32"/>
        </w:rPr>
        <w:t>繫</w:t>
      </w:r>
      <w:r>
        <w:rPr>
          <w:rFonts w:ascii="標楷體" w:eastAsia="標楷體" w:hAnsi="標楷體"/>
          <w:sz w:val="32"/>
        </w:rPr>
        <w:t>小米基因的多樣性。這也是我國第一批正式進駐全球農業諾亞方舟的小米種原，後續還會分批讓</w:t>
      </w:r>
      <w:r>
        <w:rPr>
          <w:rFonts w:ascii="標楷體" w:eastAsia="標楷體" w:hAnsi="標楷體"/>
          <w:sz w:val="32"/>
        </w:rPr>
        <w:t>400</w:t>
      </w:r>
      <w:r>
        <w:rPr>
          <w:rFonts w:ascii="標楷體" w:eastAsia="標楷體" w:hAnsi="標楷體"/>
          <w:sz w:val="32"/>
        </w:rPr>
        <w:t>多種小米種原全部入庫，以</w:t>
      </w:r>
      <w:bookmarkStart w:id="6" w:name="_Hlk180971283"/>
      <w:r>
        <w:rPr>
          <w:rFonts w:ascii="標楷體" w:eastAsia="標楷體" w:hAnsi="標楷體"/>
          <w:sz w:val="32"/>
        </w:rPr>
        <w:t>確保在旱災、水災、疫情、戰爭或其他全球性危機中，提供安全的保護場所，以利未來的</w:t>
      </w:r>
      <w:r>
        <w:rPr>
          <w:rFonts w:ascii="標楷體" w:eastAsia="標楷體" w:hAnsi="標楷體" w:cs="微軟正黑體"/>
          <w:sz w:val="32"/>
        </w:rPr>
        <w:t>應</w:t>
      </w:r>
      <w:r>
        <w:rPr>
          <w:rFonts w:ascii="標楷體" w:eastAsia="標楷體" w:hAnsi="標楷體"/>
          <w:sz w:val="32"/>
        </w:rPr>
        <w:t>用。</w:t>
      </w:r>
      <w:bookmarkEnd w:id="6"/>
    </w:p>
    <w:p w:rsidR="00C02530" w:rsidRDefault="00C46E43">
      <w:pPr>
        <w:spacing w:before="180" w:after="180" w:line="360" w:lineRule="exact"/>
        <w:ind w:firstLine="640"/>
        <w:jc w:val="both"/>
      </w:pPr>
      <w:r>
        <w:rPr>
          <w:rFonts w:ascii="標楷體" w:eastAsia="標楷體" w:hAnsi="標楷體"/>
          <w:sz w:val="32"/>
        </w:rPr>
        <w:t>由於小米</w:t>
      </w:r>
      <w:r>
        <w:rPr>
          <w:rFonts w:ascii="標楷體" w:eastAsia="標楷體" w:hAnsi="標楷體" w:cs="微軟正黑體"/>
          <w:sz w:val="32"/>
        </w:rPr>
        <w:t>不</w:t>
      </w:r>
      <w:r>
        <w:rPr>
          <w:rFonts w:ascii="標楷體" w:eastAsia="標楷體" w:hAnsi="標楷體"/>
          <w:sz w:val="32"/>
        </w:rPr>
        <w:t>僅能適</w:t>
      </w:r>
      <w:r>
        <w:rPr>
          <w:rFonts w:ascii="標楷體" w:eastAsia="標楷體" w:hAnsi="標楷體" w:cs="微軟正黑體"/>
          <w:sz w:val="32"/>
        </w:rPr>
        <w:t>應</w:t>
      </w:r>
      <w:r>
        <w:rPr>
          <w:rFonts w:ascii="標楷體" w:eastAsia="標楷體" w:hAnsi="標楷體"/>
          <w:sz w:val="32"/>
        </w:rPr>
        <w:t>乾旱環境、抗病力強韌，更能負</w:t>
      </w:r>
      <w:r>
        <w:rPr>
          <w:rFonts w:ascii="標楷體" w:eastAsia="標楷體" w:hAnsi="標楷體" w:cs="微軟正黑體"/>
          <w:sz w:val="32"/>
        </w:rPr>
        <w:t>荷</w:t>
      </w:r>
      <w:r>
        <w:rPr>
          <w:rFonts w:ascii="標楷體" w:eastAsia="標楷體" w:hAnsi="標楷體"/>
          <w:sz w:val="32"/>
        </w:rPr>
        <w:t>嚴峻的氣候變遷，因此小米種原的保存乃攸關著全球永續農業的發展，而小米本身對臺灣而言，</w:t>
      </w:r>
      <w:r>
        <w:rPr>
          <w:rFonts w:ascii="標楷體" w:eastAsia="標楷體" w:hAnsi="標楷體" w:cs="微軟正黑體"/>
          <w:sz w:val="32"/>
        </w:rPr>
        <w:t>不</w:t>
      </w:r>
      <w:r>
        <w:rPr>
          <w:rFonts w:ascii="標楷體" w:eastAsia="標楷體" w:hAnsi="標楷體"/>
          <w:sz w:val="32"/>
        </w:rPr>
        <w:t>只是一種植物，更是原住民文化的重要象徵。</w:t>
      </w:r>
    </w:p>
    <w:p w:rsidR="00C02530" w:rsidRDefault="00C46E43">
      <w:pPr>
        <w:pStyle w:val="a3"/>
        <w:numPr>
          <w:ilvl w:val="0"/>
          <w:numId w:val="1"/>
        </w:numPr>
        <w:spacing w:before="180" w:after="180" w:line="360" w:lineRule="exact"/>
        <w:rPr>
          <w:rFonts w:ascii="標楷體" w:eastAsia="標楷體" w:hAnsi="標楷體"/>
          <w:b/>
          <w:color w:val="0070C0"/>
          <w:sz w:val="32"/>
        </w:rPr>
      </w:pPr>
      <w:r>
        <w:rPr>
          <w:rFonts w:ascii="標楷體" w:eastAsia="標楷體" w:hAnsi="標楷體"/>
          <w:b/>
          <w:color w:val="0070C0"/>
          <w:sz w:val="32"/>
        </w:rPr>
        <w:t>小米的起源與多樣性</w:t>
      </w:r>
    </w:p>
    <w:p w:rsidR="00C02530" w:rsidRDefault="00C46E43">
      <w:pPr>
        <w:spacing w:before="180" w:after="180" w:line="360" w:lineRule="exact"/>
        <w:ind w:firstLine="470"/>
        <w:jc w:val="both"/>
      </w:pPr>
      <w:r>
        <w:rPr>
          <w:rFonts w:ascii="標楷體" w:eastAsia="標楷體" w:hAnsi="標楷體"/>
          <w:sz w:val="32"/>
        </w:rPr>
        <w:t>小米是一種古老的</w:t>
      </w:r>
      <w:r>
        <w:rPr>
          <w:rFonts w:ascii="標楷體" w:eastAsia="標楷體" w:hAnsi="標楷體"/>
          <w:sz w:val="32"/>
        </w:rPr>
        <w:t>穀物，</w:t>
      </w:r>
      <w:r>
        <w:rPr>
          <w:rFonts w:ascii="標楷體" w:eastAsia="標楷體" w:hAnsi="標楷體" w:cs="微軟正黑體"/>
          <w:sz w:val="32"/>
        </w:rPr>
        <w:t>為</w:t>
      </w:r>
      <w:r>
        <w:rPr>
          <w:rFonts w:ascii="標楷體" w:eastAsia="標楷體" w:hAnsi="標楷體"/>
          <w:sz w:val="32"/>
        </w:rPr>
        <w:t>粟類的一種，原產於中國，是由青狐尾草演化而來，具備耐旱、耐寒、耐瘠的特性，能夠適</w:t>
      </w:r>
      <w:r>
        <w:rPr>
          <w:rFonts w:ascii="標楷體" w:eastAsia="標楷體" w:hAnsi="標楷體" w:cs="微軟正黑體"/>
          <w:sz w:val="32"/>
        </w:rPr>
        <w:t>應</w:t>
      </w:r>
      <w:r>
        <w:rPr>
          <w:rFonts w:ascii="標楷體" w:eastAsia="標楷體" w:hAnsi="標楷體"/>
          <w:sz w:val="32"/>
        </w:rPr>
        <w:t>惡劣的環境，成</w:t>
      </w:r>
      <w:r>
        <w:rPr>
          <w:rFonts w:ascii="標楷體" w:eastAsia="標楷體" w:hAnsi="標楷體" w:cs="微軟正黑體"/>
          <w:sz w:val="32"/>
        </w:rPr>
        <w:t>為</w:t>
      </w:r>
      <w:r>
        <w:rPr>
          <w:rFonts w:ascii="標楷體" w:eastAsia="標楷體" w:hAnsi="標楷體"/>
          <w:sz w:val="32"/>
        </w:rPr>
        <w:t>早期農業社會的重要糧食作物之一。在臺灣，考古學家發現新石器時代遺址就已有小米的存在，顯示其</w:t>
      </w:r>
      <w:r>
        <w:rPr>
          <w:rFonts w:ascii="標楷體" w:eastAsia="標楷體" w:hAnsi="標楷體" w:cs="微軟正黑體"/>
          <w:sz w:val="32"/>
        </w:rPr>
        <w:t>種</w:t>
      </w:r>
      <w:r>
        <w:rPr>
          <w:rFonts w:ascii="標楷體" w:eastAsia="標楷體" w:hAnsi="標楷體"/>
          <w:sz w:val="32"/>
        </w:rPr>
        <w:t>植歷史超過</w:t>
      </w:r>
      <w:r>
        <w:rPr>
          <w:rFonts w:ascii="標楷體" w:eastAsia="標楷體" w:hAnsi="標楷體"/>
          <w:sz w:val="32"/>
        </w:rPr>
        <w:t>4,000</w:t>
      </w:r>
      <w:r>
        <w:rPr>
          <w:rFonts w:ascii="標楷體" w:eastAsia="標楷體" w:hAnsi="標楷體"/>
          <w:sz w:val="32"/>
        </w:rPr>
        <w:t>年之久。而由於臺灣地形多山，早期原住民生活的地區往往土地貧瘠，不適合</w:t>
      </w:r>
      <w:r>
        <w:rPr>
          <w:rFonts w:ascii="標楷體" w:eastAsia="標楷體" w:hAnsi="標楷體" w:cs="微軟正黑體"/>
          <w:sz w:val="32"/>
        </w:rPr>
        <w:t>種</w:t>
      </w:r>
      <w:r>
        <w:rPr>
          <w:rFonts w:ascii="標楷體" w:eastAsia="標楷體" w:hAnsi="標楷體"/>
          <w:sz w:val="32"/>
        </w:rPr>
        <w:t>植大量的水稻或其他大型穀物，小米因其適</w:t>
      </w:r>
      <w:r>
        <w:rPr>
          <w:rFonts w:ascii="標楷體" w:eastAsia="標楷體" w:hAnsi="標楷體" w:cs="微軟正黑體"/>
          <w:sz w:val="32"/>
        </w:rPr>
        <w:t>應</w:t>
      </w:r>
      <w:r>
        <w:rPr>
          <w:rFonts w:ascii="標楷體" w:eastAsia="標楷體" w:hAnsi="標楷體"/>
          <w:sz w:val="32"/>
        </w:rPr>
        <w:t>力強而成為理想的作物。</w:t>
      </w:r>
    </w:p>
    <w:p w:rsidR="00C02530" w:rsidRDefault="00C46E43">
      <w:pPr>
        <w:spacing w:before="180" w:line="360" w:lineRule="exact"/>
        <w:ind w:firstLine="640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臺灣小米因栽培年代久遠，品種豐富多樣，而且「留傳種原」是各族原住民的傳統習俗之一，也造就了小米田間留存著多樣性的種原，這就是「藏種於農」的最佳寫照，是十分珍貴的</w:t>
      </w:r>
      <w:r>
        <w:rPr>
          <w:rFonts w:ascii="標楷體" w:eastAsia="標楷體" w:hAnsi="標楷體"/>
          <w:sz w:val="32"/>
        </w:rPr>
        <w:t>農作物遺傳資源。然而，受到產業結構變遷、飲食習慣改變、原鄉人口流失等因素的影響，導致臺灣小米耕地減少、種原遺失的危機。為了持續保有豐富的小米品種，以及傳承小米文化，國內的許多團體都致力於記錄、保存或是改良品種，例如發起小米復耕計畫、小米製品的營養午餐、校園種植小米、研發小米創意料理、整理耆老口述小米故事，</w:t>
      </w:r>
      <w:r>
        <w:rPr>
          <w:rFonts w:ascii="標楷體" w:eastAsia="標楷體" w:hAnsi="標楷體"/>
          <w:sz w:val="32"/>
        </w:rPr>
        <w:lastRenderedPageBreak/>
        <w:t>或是舉辦小米文化節等，都是保育小米品種、推廣小米文化的具體方法。</w:t>
      </w:r>
    </w:p>
    <w:p w:rsidR="00C02530" w:rsidRDefault="00C02530">
      <w:pPr>
        <w:spacing w:before="180" w:line="360" w:lineRule="exact"/>
        <w:ind w:firstLine="640"/>
        <w:jc w:val="both"/>
        <w:rPr>
          <w:rFonts w:ascii="標楷體" w:eastAsia="標楷體" w:hAnsi="標楷體"/>
          <w:sz w:val="32"/>
        </w:rPr>
      </w:pPr>
    </w:p>
    <w:p w:rsidR="00C02530" w:rsidRDefault="00C46E43">
      <w:pPr>
        <w:pStyle w:val="a3"/>
        <w:numPr>
          <w:ilvl w:val="0"/>
          <w:numId w:val="1"/>
        </w:numPr>
        <w:spacing w:before="180" w:after="180" w:line="360" w:lineRule="exact"/>
      </w:pP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-284881</wp:posOffset>
                </wp:positionH>
                <wp:positionV relativeFrom="paragraph">
                  <wp:posOffset>-286216</wp:posOffset>
                </wp:positionV>
                <wp:extent cx="5963917" cy="9408161"/>
                <wp:effectExtent l="0" t="0" r="17783" b="21589"/>
                <wp:wrapNone/>
                <wp:docPr id="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917" cy="9408161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2597D87" id="矩形 1" o:spid="_x0000_s1026" style="position:absolute;margin-left:-22.45pt;margin-top:-22.55pt;width:469.6pt;height:740.8pt;z-index:251710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標楷體" w:eastAsia="標楷體" w:hAnsi="標楷體"/>
          <w:b/>
          <w:color w:val="0070C0"/>
          <w:sz w:val="32"/>
        </w:rPr>
        <w:t>最神聖的農作物</w:t>
      </w:r>
    </w:p>
    <w:p w:rsidR="00C02530" w:rsidRDefault="00C46E43">
      <w:pPr>
        <w:spacing w:before="180" w:line="360" w:lineRule="exact"/>
        <w:ind w:firstLine="640"/>
        <w:jc w:val="both"/>
      </w:pPr>
      <w:r>
        <w:rPr>
          <w:rFonts w:ascii="標楷體" w:eastAsia="標楷體" w:hAnsi="標楷體"/>
          <w:sz w:val="32"/>
        </w:rPr>
        <w:t>「一顆小米就可以</w:t>
      </w:r>
      <w:r>
        <w:rPr>
          <w:rFonts w:ascii="標楷體" w:eastAsia="標楷體" w:hAnsi="標楷體" w:cs="微軟正黑體"/>
          <w:sz w:val="32"/>
        </w:rPr>
        <w:t>長</w:t>
      </w:r>
      <w:r>
        <w:rPr>
          <w:rFonts w:ascii="標楷體" w:eastAsia="標楷體" w:hAnsi="標楷體"/>
          <w:sz w:val="32"/>
        </w:rPr>
        <w:t>出很多小米，只要一點種</w:t>
      </w:r>
      <w:r>
        <w:rPr>
          <w:rFonts w:ascii="標楷體" w:eastAsia="標楷體" w:hAnsi="標楷體" w:cs="微軟正黑體"/>
          <w:sz w:val="32"/>
        </w:rPr>
        <w:t>子</w:t>
      </w:r>
      <w:r>
        <w:rPr>
          <w:rFonts w:ascii="標楷體" w:eastAsia="標楷體" w:hAnsi="標楷體"/>
          <w:sz w:val="32"/>
        </w:rPr>
        <w:t>，就可以養活一族的人」，基於這樣的信仰，原住民在遷徙過程中，</w:t>
      </w:r>
      <w:r>
        <w:rPr>
          <w:rFonts w:ascii="標楷體" w:eastAsia="標楷體" w:hAnsi="標楷體" w:cs="微軟正黑體"/>
          <w:sz w:val="32"/>
        </w:rPr>
        <w:t>一</w:t>
      </w:r>
      <w:r>
        <w:rPr>
          <w:rFonts w:ascii="標楷體" w:eastAsia="標楷體" w:hAnsi="標楷體"/>
          <w:sz w:val="32"/>
        </w:rPr>
        <w:t>定會帶著小米，是生存的基本配備。小米是原住民的主食，各族對於小米的稱呼雖然各</w:t>
      </w:r>
      <w:r>
        <w:rPr>
          <w:rFonts w:ascii="標楷體" w:eastAsia="標楷體" w:hAnsi="標楷體" w:cs="微軟正黑體"/>
          <w:sz w:val="32"/>
        </w:rPr>
        <w:t>不</w:t>
      </w:r>
      <w:r>
        <w:rPr>
          <w:rFonts w:ascii="標楷體" w:eastAsia="標楷體" w:hAnsi="標楷體"/>
          <w:sz w:val="32"/>
        </w:rPr>
        <w:t>同，例如魯凱族稱</w:t>
      </w:r>
      <w:r>
        <w:rPr>
          <w:rFonts w:ascii="標楷體" w:eastAsia="標楷體" w:hAnsi="標楷體"/>
          <w:sz w:val="32"/>
        </w:rPr>
        <w:t>Pao</w:t>
      </w:r>
      <w:r>
        <w:rPr>
          <w:rFonts w:ascii="標楷體" w:eastAsia="標楷體" w:hAnsi="標楷體"/>
          <w:sz w:val="32"/>
        </w:rPr>
        <w:t>、卑南族稱</w:t>
      </w:r>
      <w:r>
        <w:rPr>
          <w:rFonts w:ascii="標楷體" w:eastAsia="標楷體" w:hAnsi="標楷體"/>
          <w:sz w:val="32"/>
        </w:rPr>
        <w:t>Dawa</w:t>
      </w:r>
      <w:r>
        <w:rPr>
          <w:rFonts w:ascii="標楷體" w:eastAsia="標楷體" w:hAnsi="標楷體"/>
          <w:sz w:val="32"/>
        </w:rPr>
        <w:t>、達悟族稱</w:t>
      </w:r>
      <w:r>
        <w:rPr>
          <w:rFonts w:ascii="標楷體" w:eastAsia="標楷體" w:hAnsi="標楷體"/>
          <w:sz w:val="32"/>
        </w:rPr>
        <w:t>Karai</w:t>
      </w:r>
      <w:r>
        <w:rPr>
          <w:rFonts w:ascii="標楷體" w:eastAsia="標楷體" w:hAnsi="標楷體"/>
          <w:sz w:val="32"/>
        </w:rPr>
        <w:t>等，但把小米視</w:t>
      </w:r>
      <w:r>
        <w:rPr>
          <w:rFonts w:ascii="標楷體" w:eastAsia="標楷體" w:hAnsi="標楷體" w:cs="微軟正黑體"/>
          <w:sz w:val="32"/>
        </w:rPr>
        <w:t>為</w:t>
      </w:r>
      <w:r>
        <w:rPr>
          <w:rFonts w:ascii="標楷體" w:eastAsia="標楷體" w:hAnsi="標楷體"/>
          <w:sz w:val="32"/>
        </w:rPr>
        <w:t>最神聖作物，卻是</w:t>
      </w:r>
      <w:r>
        <w:rPr>
          <w:rFonts w:ascii="標楷體" w:eastAsia="標楷體" w:hAnsi="標楷體" w:cs="微軟正黑體"/>
          <w:sz w:val="32"/>
        </w:rPr>
        <w:t>一</w:t>
      </w:r>
      <w:r>
        <w:rPr>
          <w:rFonts w:ascii="標楷體" w:eastAsia="標楷體" w:hAnsi="標楷體"/>
          <w:sz w:val="32"/>
        </w:rPr>
        <w:t>致的。此外，在臺灣的七千多種植物之中，只有小米是臺灣原鄉的祭祀作物，具備環境生態、社會經濟、宗教信仰的重要性。原住民的所有農耕儀式、祭祀典禮、神話傳說，幾乎都與小米有關，小米酒更是各族豐年祭</w:t>
      </w:r>
      <w:r>
        <w:rPr>
          <w:rFonts w:ascii="標楷體" w:eastAsia="標楷體" w:hAnsi="標楷體" w:cs="微軟正黑體"/>
          <w:sz w:val="32"/>
        </w:rPr>
        <w:t>不</w:t>
      </w:r>
      <w:r>
        <w:rPr>
          <w:rFonts w:ascii="標楷體" w:eastAsia="標楷體" w:hAnsi="標楷體"/>
          <w:sz w:val="32"/>
        </w:rPr>
        <w:t>可或缺的祭品。</w:t>
      </w:r>
    </w:p>
    <w:p w:rsidR="00C02530" w:rsidRDefault="00C46E43">
      <w:pPr>
        <w:spacing w:before="180" w:line="360" w:lineRule="exact"/>
        <w:ind w:firstLine="640"/>
        <w:jc w:val="both"/>
      </w:pPr>
      <w:r>
        <w:rPr>
          <w:rFonts w:ascii="標楷體" w:eastAsia="標楷體" w:hAnsi="標楷體"/>
          <w:sz w:val="32"/>
        </w:rPr>
        <w:t>臺灣原住民有關於小米的傳說故事非常豐富，由農業部臺東區農業改良場出版的《原住民的小米生活文化》，整理了臺東地區各原住民族的小米起源神</w:t>
      </w:r>
      <w:r>
        <w:rPr>
          <w:rFonts w:ascii="標楷體" w:eastAsia="標楷體" w:hAnsi="標楷體"/>
          <w:sz w:val="32"/>
        </w:rPr>
        <w:t>話。例如魯凱族的傳說是很久很久以前，有一對夫妻在開墾田地時，把幼子放在大樹下的搖籃，當工作告一段落時，孩子卻不見了。他們遍尋</w:t>
      </w:r>
      <w:r>
        <w:rPr>
          <w:rFonts w:ascii="標楷體" w:eastAsia="標楷體" w:hAnsi="標楷體" w:cs="微軟正黑體"/>
          <w:sz w:val="32"/>
        </w:rPr>
        <w:t>不</w:t>
      </w:r>
      <w:r>
        <w:rPr>
          <w:rFonts w:ascii="標楷體" w:eastAsia="標楷體" w:hAnsi="標楷體"/>
          <w:sz w:val="32"/>
        </w:rPr>
        <w:t>著，十分焦急。過了幾天之後，他們的小兒子和神靈一起回來了，而且已經成長為一位壯碩的青年。在神靈的教導之下，部落開始種植小米，使得族人得以溫飽，自此魯凱族以聖物小米祭拜神靈，祈求年年豐收。</w:t>
      </w:r>
    </w:p>
    <w:p w:rsidR="00C02530" w:rsidRDefault="00C46E43">
      <w:pPr>
        <w:pStyle w:val="a3"/>
        <w:numPr>
          <w:ilvl w:val="0"/>
          <w:numId w:val="1"/>
        </w:numPr>
        <w:spacing w:before="180" w:after="180" w:line="360" w:lineRule="exact"/>
      </w:pPr>
      <w:r>
        <w:rPr>
          <w:rFonts w:ascii="標楷體" w:eastAsia="標楷體" w:hAnsi="標楷體"/>
          <w:b/>
          <w:color w:val="0070C0"/>
          <w:sz w:val="32"/>
        </w:rPr>
        <w:t>小米與歲</w:t>
      </w:r>
      <w:r>
        <w:rPr>
          <w:rFonts w:ascii="標楷體" w:eastAsia="標楷體" w:hAnsi="標楷體" w:cs="文鼎標楷注音"/>
          <w:b/>
          <w:color w:val="0070C0"/>
          <w:sz w:val="32"/>
        </w:rPr>
        <w:t>時祭儀</w:t>
      </w:r>
    </w:p>
    <w:p w:rsidR="00C02530" w:rsidRDefault="00C46E43">
      <w:pPr>
        <w:spacing w:before="180" w:after="180" w:line="360" w:lineRule="exact"/>
        <w:ind w:firstLine="640"/>
      </w:pPr>
      <w:bookmarkStart w:id="7" w:name="_Hlk180972762"/>
      <w:r>
        <w:rPr>
          <w:rFonts w:ascii="標楷體" w:eastAsia="標楷體" w:hAnsi="標楷體"/>
          <w:noProof/>
          <w:sz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-48892</wp:posOffset>
            </wp:positionH>
            <wp:positionV relativeFrom="paragraph">
              <wp:posOffset>781683</wp:posOffset>
            </wp:positionV>
            <wp:extent cx="4268474" cy="2057400"/>
            <wp:effectExtent l="0" t="0" r="0" b="0"/>
            <wp:wrapTopAndBottom/>
            <wp:docPr id="8" name="圖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8474" cy="2057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sz w:val="32"/>
        </w:rPr>
        <w:t>臺灣原住民的四季</w:t>
      </w:r>
      <w:r>
        <w:rPr>
          <w:rFonts w:ascii="標楷體" w:eastAsia="標楷體" w:hAnsi="標楷體" w:cs="微軟正黑體"/>
          <w:sz w:val="32"/>
        </w:rPr>
        <w:t>歲</w:t>
      </w:r>
      <w:r>
        <w:rPr>
          <w:rFonts w:ascii="標楷體" w:eastAsia="標楷體" w:hAnsi="標楷體" w:cs="文鼎標楷注音"/>
          <w:sz w:val="32"/>
        </w:rPr>
        <w:t>時祭儀，大部份都是依照小米生長的時節，以劃分出不同的祭典儀式，例</w:t>
      </w:r>
      <w:bookmarkEnd w:id="7"/>
      <w:r>
        <w:rPr>
          <w:rFonts w:ascii="標楷體" w:eastAsia="標楷體" w:hAnsi="標楷體" w:cs="文鼎標楷注音"/>
          <w:sz w:val="32"/>
        </w:rPr>
        <w:t>如開墾祭、播種祭、除疏祭、收穫祭、進倉祭、豐年祭等，詳如下圖。</w:t>
      </w:r>
    </w:p>
    <w:p w:rsidR="00C02530" w:rsidRDefault="00C46E43">
      <w:pPr>
        <w:spacing w:before="180" w:after="180" w:line="360" w:lineRule="exact"/>
      </w:pPr>
      <w:r>
        <w:rPr>
          <w:rFonts w:ascii="標楷體" w:eastAsia="標楷體" w:hAnsi="標楷體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6071231</wp:posOffset>
                </wp:positionV>
                <wp:extent cx="5200019" cy="1404618"/>
                <wp:effectExtent l="0" t="0" r="631" b="5082"/>
                <wp:wrapSquare wrapText="bothSides"/>
                <wp:docPr id="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019" cy="1404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C02530" w:rsidRDefault="00C46E43">
                            <w:pPr>
                              <w:spacing w:after="180" w:line="240" w:lineRule="exact"/>
                              <w:ind w:firstLine="480"/>
                            </w:pP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圖片來源：農業部臺東區農業改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良場。原住民的小米生活文化。</w:t>
                            </w:r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https://www.ttdares.gov.tw/upload/ttdares/files/web_structure/6567/58-02.pdf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0;margin-top:478.05pt;width:409.45pt;height:110.6pt;z-index:2517063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" stroked="f">
                <v:textbox style="mso-fit-shape-to-text:t">
                  <w:txbxContent>
                    <w:p w:rsidR="00C02530" w:rsidRDefault="00C46E43">
                      <w:pPr>
                        <w:spacing w:after="180" w:line="240" w:lineRule="exact"/>
                        <w:ind w:firstLine="480"/>
                      </w:pPr>
                      <w:r>
                        <w:rPr>
                          <w:rFonts w:ascii="標楷體" w:eastAsia="標楷體" w:hAnsi="標楷體"/>
                          <w:szCs w:val="24"/>
                        </w:rPr>
                        <w:t>圖片來源：農業部臺東區農業改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良場。原住民的小米生活文化。</w:t>
                      </w:r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https://www.ttdares.gov.tw/upload/ttdares/files/web_structure/6567/58-02.pdf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標楷體" w:eastAsia="標楷體" w:hAnsi="標楷體"/>
          <w:b/>
          <w:bCs/>
          <w:noProof/>
          <w:color w:val="0070C0"/>
          <w:sz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2747013</wp:posOffset>
            </wp:positionH>
            <wp:positionV relativeFrom="paragraph">
              <wp:posOffset>4088767</wp:posOffset>
            </wp:positionV>
            <wp:extent cx="2869560" cy="1916426"/>
            <wp:effectExtent l="0" t="0" r="6990" b="7624"/>
            <wp:wrapSquare wrapText="bothSides"/>
            <wp:docPr id="10" name="圖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9560" cy="19164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-164463</wp:posOffset>
            </wp:positionH>
            <wp:positionV relativeFrom="paragraph">
              <wp:posOffset>4026532</wp:posOffset>
            </wp:positionV>
            <wp:extent cx="2867028" cy="1924683"/>
            <wp:effectExtent l="0" t="0" r="9522" b="0"/>
            <wp:wrapSquare wrapText="bothSides"/>
            <wp:docPr id="11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8" cy="19246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2042797</wp:posOffset>
            </wp:positionV>
            <wp:extent cx="4266562" cy="1952628"/>
            <wp:effectExtent l="0" t="0" r="638" b="9522"/>
            <wp:wrapTopAndBottom/>
            <wp:docPr id="12" name="圖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6562" cy="19526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bCs/>
          <w:noProof/>
          <w:color w:val="0070C0"/>
          <w:sz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338</wp:posOffset>
            </wp:positionV>
            <wp:extent cx="4260847" cy="1988819"/>
            <wp:effectExtent l="0" t="0" r="6353" b="0"/>
            <wp:wrapTopAndBottom/>
            <wp:docPr id="13" name="圖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0847" cy="19888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-288895</wp:posOffset>
                </wp:positionH>
                <wp:positionV relativeFrom="paragraph">
                  <wp:posOffset>-316629</wp:posOffset>
                </wp:positionV>
                <wp:extent cx="5963917" cy="9296403"/>
                <wp:effectExtent l="0" t="0" r="17783" b="19047"/>
                <wp:wrapNone/>
                <wp:docPr id="14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917" cy="9296403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7309E67" id="矩形 22" o:spid="_x0000_s1026" style="position:absolute;margin-left:-22.75pt;margin-top:-24.95pt;width:469.6pt;height:732pt;z-index:251714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" filled="f" strokecolor="#2f528f" strokeweight=".52906mm">
                <v:textbox inset="0,0,0,0"/>
                <w10:wrap anchorx="margin"/>
              </v:rect>
            </w:pict>
          </mc:Fallback>
        </mc:AlternateContent>
      </w:r>
    </w:p>
    <w:p w:rsidR="00C02530" w:rsidRDefault="00C46E43">
      <w:pPr>
        <w:spacing w:before="180" w:after="180" w:line="360" w:lineRule="exact"/>
        <w:ind w:firstLine="640"/>
        <w:jc w:val="both"/>
      </w:pPr>
      <w:r>
        <w:rPr>
          <w:rFonts w:ascii="標楷體" w:eastAsia="標楷體" w:hAnsi="標楷體"/>
          <w:sz w:val="32"/>
        </w:rPr>
        <w:t>根據這些祭儀的名稱，大致可觀察出小米的</w:t>
      </w:r>
      <w:r>
        <w:rPr>
          <w:rFonts w:ascii="標楷體" w:eastAsia="標楷體" w:hAnsi="標楷體" w:cs="文鼎標楷注音"/>
          <w:sz w:val="32"/>
        </w:rPr>
        <w:t>種</w:t>
      </w:r>
      <w:r>
        <w:rPr>
          <w:rFonts w:ascii="標楷體" w:eastAsia="標楷體" w:hAnsi="標楷體"/>
          <w:sz w:val="32"/>
        </w:rPr>
        <w:t>植過程，並且體現部落中共同生活價值，表達族人對天地的感恩，展現人與大自然之間的和諧互動，同時也是訓練年輕人的生存能力，以及凝聚族人的向心力。</w:t>
      </w:r>
    </w:p>
    <w:p w:rsidR="00C02530" w:rsidRDefault="00C46E43">
      <w:pPr>
        <w:pStyle w:val="a3"/>
        <w:numPr>
          <w:ilvl w:val="0"/>
          <w:numId w:val="1"/>
        </w:numPr>
        <w:spacing w:before="180" w:after="180" w:line="360" w:lineRule="exact"/>
        <w:rPr>
          <w:rFonts w:ascii="標楷體" w:eastAsia="標楷體" w:hAnsi="標楷體"/>
          <w:b/>
          <w:color w:val="0070C0"/>
          <w:sz w:val="32"/>
        </w:rPr>
      </w:pPr>
      <w:r>
        <w:rPr>
          <w:rFonts w:ascii="標楷體" w:eastAsia="標楷體" w:hAnsi="標楷體"/>
          <w:b/>
          <w:color w:val="0070C0"/>
          <w:sz w:val="32"/>
        </w:rPr>
        <w:t>國際小米年</w:t>
      </w:r>
    </w:p>
    <w:p w:rsidR="00C02530" w:rsidRDefault="00C46E43">
      <w:pPr>
        <w:spacing w:after="180" w:line="360" w:lineRule="exact"/>
        <w:ind w:firstLine="640"/>
      </w:pPr>
      <w:r>
        <w:rPr>
          <w:rFonts w:ascii="標楷體" w:eastAsia="標楷體" w:hAnsi="標楷體"/>
          <w:sz w:val="32"/>
        </w:rPr>
        <w:t>小米的</w:t>
      </w:r>
      <w:r>
        <w:rPr>
          <w:rFonts w:ascii="標楷體" w:eastAsia="標楷體" w:hAnsi="標楷體" w:cs="文鼎標楷注音"/>
          <w:sz w:val="32"/>
        </w:rPr>
        <w:t>種</w:t>
      </w:r>
      <w:r>
        <w:rPr>
          <w:rFonts w:ascii="標楷體" w:eastAsia="標楷體" w:hAnsi="標楷體"/>
          <w:sz w:val="32"/>
        </w:rPr>
        <w:t>植歷史悠久、品種多樣、易於生</w:t>
      </w:r>
      <w:r>
        <w:rPr>
          <w:rFonts w:ascii="標楷體" w:eastAsia="標楷體" w:hAnsi="標楷體" w:cs="文鼎標楷注音"/>
          <w:sz w:val="32"/>
        </w:rPr>
        <w:t>長</w:t>
      </w:r>
      <w:r>
        <w:rPr>
          <w:rFonts w:ascii="標楷體" w:eastAsia="標楷體" w:hAnsi="標楷體"/>
          <w:sz w:val="32"/>
        </w:rPr>
        <w:t>，具備適應極端氣候的潛力，</w:t>
      </w:r>
      <w:r>
        <w:rPr>
          <w:rFonts w:ascii="標楷體" w:eastAsia="標楷體" w:hAnsi="標楷體" w:cs="文鼎標楷注音"/>
          <w:sz w:val="32"/>
        </w:rPr>
        <w:t>不</w:t>
      </w:r>
      <w:r>
        <w:rPr>
          <w:rFonts w:ascii="標楷體" w:eastAsia="標楷體" w:hAnsi="標楷體"/>
          <w:sz w:val="32"/>
        </w:rPr>
        <w:t>僅是臺灣原住民最神聖的作物，也是全</w:t>
      </w:r>
      <w:r>
        <w:rPr>
          <w:rFonts w:ascii="標楷體" w:eastAsia="標楷體" w:hAnsi="標楷體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-288493</wp:posOffset>
                </wp:positionV>
                <wp:extent cx="5963917" cy="9296403"/>
                <wp:effectExtent l="0" t="0" r="17783" b="19047"/>
                <wp:wrapNone/>
                <wp:docPr id="15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917" cy="9296403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6BEE4D4" id="矩形 3" o:spid="_x0000_s1026" style="position:absolute;margin-left:0;margin-top:-22.7pt;width:469.6pt;height:732pt;z-index:2517186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標楷體" w:eastAsia="標楷體" w:hAnsi="標楷體"/>
          <w:sz w:val="32"/>
        </w:rPr>
        <w:t>球重要的糧食之一。有鑑於此，聯合國農糧組織（</w:t>
      </w:r>
      <w:r>
        <w:rPr>
          <w:rFonts w:ascii="標楷體" w:eastAsia="標楷體" w:hAnsi="標楷體"/>
          <w:sz w:val="32"/>
        </w:rPr>
        <w:t>Food and Agriculture Organization, FAO</w:t>
      </w:r>
      <w:r>
        <w:rPr>
          <w:rFonts w:ascii="標楷體" w:eastAsia="標楷體" w:hAnsi="標楷體"/>
          <w:sz w:val="32"/>
        </w:rPr>
        <w:t>）將</w:t>
      </w:r>
      <w:r>
        <w:rPr>
          <w:rFonts w:ascii="標楷體" w:eastAsia="標楷體" w:hAnsi="標楷體"/>
          <w:sz w:val="32"/>
        </w:rPr>
        <w:t>2023</w:t>
      </w:r>
      <w:r>
        <w:rPr>
          <w:rFonts w:ascii="標楷體" w:eastAsia="標楷體" w:hAnsi="標楷體"/>
          <w:sz w:val="32"/>
        </w:rPr>
        <w:t>年訂為「國際小米年（</w:t>
      </w:r>
      <w:r>
        <w:rPr>
          <w:rFonts w:ascii="標楷體" w:eastAsia="標楷體" w:hAnsi="標楷體"/>
          <w:sz w:val="32"/>
        </w:rPr>
        <w:t>International Year of Millets, IYM</w:t>
      </w:r>
      <w:r>
        <w:rPr>
          <w:rFonts w:ascii="標楷體" w:eastAsia="標楷體" w:hAnsi="標楷體"/>
          <w:sz w:val="32"/>
        </w:rPr>
        <w:t>）」，目的是為了呼籲各國重視小米的保育，提升對小米營養和健康的關注。無論是從原住民傳統文化、自然生態保育，或是</w:t>
      </w:r>
      <w:bookmarkStart w:id="8" w:name="_Hlk180970148"/>
      <w:r>
        <w:rPr>
          <w:rFonts w:ascii="標楷體" w:eastAsia="標楷體" w:hAnsi="標楷體"/>
          <w:sz w:val="32"/>
        </w:rPr>
        <w:t>全球糧食安全</w:t>
      </w:r>
      <w:bookmarkEnd w:id="8"/>
      <w:r>
        <w:rPr>
          <w:rFonts w:ascii="標楷體" w:eastAsia="標楷體" w:hAnsi="標楷體"/>
          <w:sz w:val="32"/>
        </w:rPr>
        <w:t>而言，小米都扮演著重要的角色。身在臺灣的我們，擁有良好的機會可以接觸到小米，讓我們多多關注小米的相關訊息，以實際的行動參</w:t>
      </w:r>
      <w:r>
        <w:rPr>
          <w:rFonts w:ascii="標楷體" w:eastAsia="標楷體" w:hAnsi="標楷體" w:cs="文鼎標楷注音"/>
          <w:sz w:val="32"/>
        </w:rPr>
        <w:t>與</w:t>
      </w:r>
      <w:r>
        <w:rPr>
          <w:rFonts w:ascii="標楷體" w:eastAsia="標楷體" w:hAnsi="標楷體"/>
          <w:sz w:val="32"/>
        </w:rPr>
        <w:t>保育小米計畫或是推廣小米文化</w:t>
      </w:r>
      <w:bookmarkStart w:id="9" w:name="_Hlk180970186"/>
      <w:r>
        <w:rPr>
          <w:rFonts w:ascii="標楷體" w:eastAsia="標楷體" w:hAnsi="標楷體"/>
          <w:sz w:val="32"/>
        </w:rPr>
        <w:t>，為人類的糧食安全盡</w:t>
      </w:r>
      <w:r>
        <w:rPr>
          <w:rFonts w:ascii="標楷體" w:eastAsia="標楷體" w:hAnsi="標楷體"/>
          <w:sz w:val="32"/>
        </w:rPr>
        <w:t>一份心力</w:t>
      </w:r>
      <w:bookmarkEnd w:id="9"/>
      <w:r>
        <w:rPr>
          <w:rFonts w:ascii="標楷體" w:eastAsia="標楷體" w:hAnsi="標楷體"/>
          <w:sz w:val="32"/>
        </w:rPr>
        <w:t>。</w:t>
      </w:r>
    </w:p>
    <w:p w:rsidR="00C02530" w:rsidRDefault="00C02530">
      <w:pPr>
        <w:spacing w:after="180" w:line="360" w:lineRule="exact"/>
        <w:ind w:firstLine="960"/>
        <w:rPr>
          <w:rFonts w:ascii="標楷體" w:eastAsia="標楷體" w:hAnsi="標楷體"/>
          <w:sz w:val="32"/>
        </w:rPr>
      </w:pPr>
    </w:p>
    <w:p w:rsidR="00C02530" w:rsidRDefault="00C46E43">
      <w:pPr>
        <w:spacing w:after="180" w:line="360" w:lineRule="exact"/>
        <w:ind w:firstLine="96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註：種原（</w:t>
      </w:r>
      <w:r>
        <w:rPr>
          <w:rFonts w:ascii="標楷體" w:eastAsia="標楷體" w:hAnsi="標楷體"/>
          <w:sz w:val="32"/>
        </w:rPr>
        <w:t>germplasm</w:t>
      </w:r>
      <w:r>
        <w:rPr>
          <w:rFonts w:ascii="標楷體" w:eastAsia="標楷體" w:hAnsi="標楷體"/>
          <w:sz w:val="32"/>
        </w:rPr>
        <w:t>）：決定生物種性及遺傳性，並將其遺傳信息從親代傳遞給後代之遺傳物質總體。</w:t>
      </w:r>
    </w:p>
    <w:p w:rsidR="00C02530" w:rsidRDefault="00C02530">
      <w:pPr>
        <w:spacing w:after="180" w:line="360" w:lineRule="exact"/>
        <w:ind w:firstLine="961"/>
        <w:rPr>
          <w:rFonts w:ascii="標楷體" w:eastAsia="標楷體" w:hAnsi="標楷體" w:cs="Cambria Math"/>
          <w:b/>
          <w:color w:val="002060"/>
          <w:kern w:val="0"/>
          <w:sz w:val="32"/>
          <w:szCs w:val="28"/>
        </w:rPr>
      </w:pPr>
    </w:p>
    <w:p w:rsidR="00C02530" w:rsidRDefault="00C46E43">
      <w:pPr>
        <w:spacing w:after="180" w:line="360" w:lineRule="exact"/>
      </w:pPr>
      <w:r>
        <w:rPr>
          <w:rFonts w:ascii="標楷體" w:eastAsia="標楷體" w:hAnsi="標楷體" w:cs="Cambria Math"/>
          <w:b/>
          <w:color w:val="002060"/>
          <w:kern w:val="0"/>
          <w:sz w:val="32"/>
          <w:szCs w:val="28"/>
        </w:rPr>
        <w:t>◎</w:t>
      </w:r>
      <w:r>
        <w:rPr>
          <w:rFonts w:ascii="標楷體" w:eastAsia="標楷體" w:hAnsi="標楷體" w:cs="Cambria Math"/>
          <w:b/>
          <w:color w:val="002060"/>
          <w:kern w:val="0"/>
          <w:sz w:val="32"/>
          <w:szCs w:val="28"/>
        </w:rPr>
        <w:t>參考</w:t>
      </w:r>
      <w:r>
        <w:rPr>
          <w:rFonts w:ascii="標楷體" w:eastAsia="標楷體" w:hAnsi="標楷體"/>
          <w:color w:val="002060"/>
          <w:sz w:val="32"/>
        </w:rPr>
        <w:t>資料</w:t>
      </w:r>
    </w:p>
    <w:p w:rsidR="00C02530" w:rsidRDefault="00C46E43">
      <w:pPr>
        <w:spacing w:after="180" w:line="360" w:lineRule="exact"/>
      </w:pPr>
      <w:r>
        <w:rPr>
          <w:rFonts w:ascii="標楷體" w:eastAsia="標楷體" w:hAnsi="標楷體"/>
          <w:sz w:val="32"/>
        </w:rPr>
        <w:t>Green Media</w:t>
      </w:r>
      <w:r>
        <w:rPr>
          <w:rFonts w:ascii="標楷體" w:eastAsia="標楷體" w:hAnsi="標楷體"/>
          <w:sz w:val="32"/>
        </w:rPr>
        <w:t>綠媒體。國際小米年</w:t>
      </w:r>
      <w:r>
        <w:rPr>
          <w:rFonts w:ascii="標楷體" w:eastAsia="標楷體" w:hAnsi="標楷體"/>
          <w:sz w:val="32"/>
        </w:rPr>
        <w:t>01</w:t>
      </w:r>
      <w:r>
        <w:rPr>
          <w:rFonts w:ascii="標楷體" w:eastAsia="標楷體" w:hAnsi="標楷體"/>
          <w:sz w:val="32"/>
        </w:rPr>
        <w:t>神聖的蛻變：小米的正名之路。</w:t>
      </w:r>
      <w:r>
        <w:rPr>
          <w:rFonts w:ascii="標楷體" w:eastAsia="標楷體" w:hAnsi="標楷體"/>
          <w:sz w:val="22"/>
        </w:rPr>
        <w:t>https://greenmedia.today/article_detail.php?cid=86&amp;mid=875</w:t>
      </w:r>
    </w:p>
    <w:p w:rsidR="00C02530" w:rsidRDefault="00C46E43">
      <w:pPr>
        <w:spacing w:before="360" w:after="180" w:line="400" w:lineRule="exact"/>
      </w:pPr>
      <w:r>
        <w:rPr>
          <w:rFonts w:ascii="標楷體" w:eastAsia="標楷體" w:hAnsi="標楷體"/>
          <w:sz w:val="32"/>
        </w:rPr>
        <w:t>曹晏郡、陳柏諭報導</w:t>
      </w:r>
      <w:r>
        <w:rPr>
          <w:rFonts w:ascii="標楷體" w:eastAsia="標楷體" w:hAnsi="標楷體"/>
          <w:sz w:val="32"/>
        </w:rPr>
        <w:t>(2024/5/30)</w:t>
      </w:r>
      <w:r>
        <w:rPr>
          <w:rFonts w:ascii="標楷體" w:eastAsia="標楷體" w:hAnsi="標楷體"/>
          <w:sz w:val="32"/>
        </w:rPr>
        <w:t>。首批臺灣小米種原抵世界種子庫</w:t>
      </w:r>
      <w:r>
        <w:rPr>
          <w:rFonts w:ascii="標楷體" w:eastAsia="標楷體" w:hAnsi="標楷體"/>
          <w:sz w:val="32"/>
        </w:rPr>
        <w:t xml:space="preserve"> </w:t>
      </w:r>
      <w:r>
        <w:rPr>
          <w:rFonts w:ascii="標楷體" w:eastAsia="標楷體" w:hAnsi="標楷體"/>
          <w:sz w:val="32"/>
        </w:rPr>
        <w:t>抗旱及抗病力強係原住民象徵。公視新聞。</w:t>
      </w:r>
      <w:r>
        <w:rPr>
          <w:rFonts w:ascii="標楷體" w:eastAsia="標楷體" w:hAnsi="標楷體"/>
          <w:sz w:val="22"/>
        </w:rPr>
        <w:t>https://news.pts.org.tw/article/697616</w:t>
      </w:r>
    </w:p>
    <w:p w:rsidR="00C02530" w:rsidRDefault="00C46E43">
      <w:pPr>
        <w:spacing w:before="360" w:after="180" w:line="400" w:lineRule="exact"/>
      </w:pPr>
      <w:r>
        <w:rPr>
          <w:rFonts w:ascii="標楷體" w:eastAsia="標楷體" w:hAnsi="標楷體"/>
          <w:sz w:val="32"/>
        </w:rPr>
        <w:t>農業知識入口網。種原。</w:t>
      </w:r>
      <w:r>
        <w:rPr>
          <w:rFonts w:ascii="標楷體" w:eastAsia="標楷體" w:hAnsi="標楷體"/>
          <w:sz w:val="22"/>
        </w:rPr>
        <w:t>https://kmweb.moa.gov.tw/theme_data.php?theme=pedia&amp;sub_theme=km&amp;id=1134</w:t>
      </w:r>
    </w:p>
    <w:p w:rsidR="00C02530" w:rsidRDefault="00C46E43">
      <w:pPr>
        <w:spacing w:before="360" w:after="180" w:line="360" w:lineRule="exact"/>
      </w:pPr>
      <w:r>
        <w:rPr>
          <w:rFonts w:ascii="標楷體" w:eastAsia="標楷體" w:hAnsi="標楷體"/>
          <w:sz w:val="32"/>
        </w:rPr>
        <w:t>農業部臺東區農業改良場。原住民的小米生活文化。</w:t>
      </w:r>
      <w:r>
        <w:rPr>
          <w:rFonts w:ascii="標楷體" w:eastAsia="標楷體" w:hAnsi="標楷體"/>
          <w:sz w:val="22"/>
        </w:rPr>
        <w:t>https://www.ttdares.gov.tw/upload/ttdares/files/web_structure/6567/58-02.pdf</w:t>
      </w:r>
    </w:p>
    <w:p w:rsidR="00C02530" w:rsidRDefault="00C46E43">
      <w:pPr>
        <w:spacing w:before="360" w:line="36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農業部臺東區農業改良場。原住民的小米產業。</w:t>
      </w:r>
    </w:p>
    <w:p w:rsidR="00C02530" w:rsidRDefault="00C46E43">
      <w:pPr>
        <w:spacing w:after="180" w:line="360" w:lineRule="exact"/>
      </w:pPr>
      <w:r>
        <w:rPr>
          <w:rFonts w:ascii="標楷體" w:eastAsia="標楷體" w:hAnsi="標楷體"/>
          <w:sz w:val="22"/>
        </w:rPr>
        <w:t>https://www.ttdares.gov.tw/upload/ttdares/files/we</w:t>
      </w:r>
      <w:r>
        <w:rPr>
          <w:rFonts w:ascii="標楷體" w:eastAsia="標楷體" w:hAnsi="標楷體"/>
          <w:sz w:val="22"/>
        </w:rPr>
        <w:t>b_structure/6567/58-04.pdf</w:t>
      </w:r>
    </w:p>
    <w:p w:rsidR="00C02530" w:rsidRDefault="00C46E43">
      <w:pPr>
        <w:spacing w:before="360" w:after="180" w:line="360" w:lineRule="exact"/>
      </w:pPr>
      <w:r>
        <w:rPr>
          <w:rFonts w:ascii="標楷體" w:eastAsia="標楷體" w:hAnsi="標楷體"/>
          <w:sz w:val="32"/>
        </w:rPr>
        <w:t>農業部臺東區農業改良場。小米之栽培管理與利用。</w:t>
      </w:r>
      <w:r>
        <w:rPr>
          <w:rFonts w:ascii="標楷體" w:eastAsia="標楷體" w:hAnsi="標楷體"/>
          <w:szCs w:val="24"/>
        </w:rPr>
        <w:t>https://www.ttdares.gov.tw/ws.php?id=2138</w:t>
      </w:r>
    </w:p>
    <w:p w:rsidR="00C02530" w:rsidRDefault="00C02530">
      <w:pPr>
        <w:spacing w:after="180" w:line="360" w:lineRule="exact"/>
        <w:ind w:firstLine="840"/>
        <w:rPr>
          <w:rFonts w:ascii="標楷體" w:eastAsia="標楷體" w:hAnsi="標楷體"/>
          <w:sz w:val="28"/>
        </w:rPr>
      </w:pPr>
    </w:p>
    <w:p w:rsidR="00C02530" w:rsidRDefault="00C02530">
      <w:pPr>
        <w:spacing w:after="180" w:line="360" w:lineRule="exact"/>
        <w:ind w:firstLine="840"/>
        <w:rPr>
          <w:rFonts w:ascii="標楷體" w:eastAsia="標楷體" w:hAnsi="標楷體"/>
          <w:sz w:val="28"/>
        </w:rPr>
      </w:pPr>
    </w:p>
    <w:p w:rsidR="00C02530" w:rsidRDefault="00C46E43">
      <w:pPr>
        <w:pStyle w:val="a3"/>
        <w:numPr>
          <w:ilvl w:val="0"/>
          <w:numId w:val="8"/>
        </w:numPr>
        <w:spacing w:after="180" w:line="360" w:lineRule="exact"/>
      </w:pPr>
      <w:bookmarkStart w:id="10" w:name="_Hlk180973076"/>
      <w:r>
        <w:rPr>
          <w:rFonts w:ascii="標楷體" w:eastAsia="標楷體" w:hAnsi="標楷體"/>
          <w:sz w:val="32"/>
        </w:rPr>
        <w:lastRenderedPageBreak/>
        <w:t>為什麼要送</w:t>
      </w:r>
      <w:r>
        <w:rPr>
          <w:rFonts w:ascii="標楷體" w:eastAsia="標楷體" w:hAnsi="標楷體"/>
          <w:bCs/>
          <w:sz w:val="32"/>
        </w:rPr>
        <w:t>臺灣小米種原到「斯瓦爾巴全球種</w:t>
      </w:r>
      <w:r>
        <w:rPr>
          <w:rFonts w:ascii="標楷體" w:eastAsia="標楷體" w:hAnsi="標楷體" w:cs="文鼎標楷注音"/>
          <w:sz w:val="32"/>
        </w:rPr>
        <w:t>子</w:t>
      </w:r>
      <w:r>
        <w:rPr>
          <w:rFonts w:ascii="標楷體" w:eastAsia="標楷體" w:hAnsi="標楷體"/>
          <w:bCs/>
          <w:sz w:val="32"/>
        </w:rPr>
        <w:t>庫」保存</w:t>
      </w:r>
      <w:r>
        <w:rPr>
          <w:rFonts w:ascii="標楷體" w:eastAsia="標楷體" w:hAnsi="標楷體"/>
          <w:sz w:val="32"/>
        </w:rPr>
        <w:t>？</w:t>
      </w:r>
      <w:r>
        <w:rPr>
          <w:rFonts w:ascii="標楷體" w:eastAsia="標楷體" w:hAnsi="標楷體"/>
          <w:b/>
          <w:sz w:val="32"/>
        </w:rPr>
        <w:t>(</w:t>
      </w:r>
      <w:r>
        <w:rPr>
          <w:rFonts w:ascii="標楷體" w:eastAsia="標楷體" w:hAnsi="標楷體"/>
          <w:b/>
          <w:sz w:val="32"/>
        </w:rPr>
        <w:t>請複選</w:t>
      </w:r>
      <w:r>
        <w:rPr>
          <w:rFonts w:ascii="標楷體" w:eastAsia="標楷體" w:hAnsi="標楷體"/>
          <w:b/>
          <w:sz w:val="32"/>
          <w:szCs w:val="28"/>
        </w:rPr>
        <w:t>，答案至少兩項</w:t>
      </w:r>
      <w:r>
        <w:rPr>
          <w:rFonts w:ascii="標楷體" w:eastAsia="標楷體" w:hAnsi="標楷體"/>
          <w:b/>
          <w:sz w:val="32"/>
        </w:rPr>
        <w:t>)</w:t>
      </w:r>
    </w:p>
    <w:p w:rsidR="00C02530" w:rsidRDefault="00C46E43">
      <w:pPr>
        <w:pStyle w:val="a3"/>
        <w:numPr>
          <w:ilvl w:val="0"/>
          <w:numId w:val="9"/>
        </w:numPr>
        <w:spacing w:after="180" w:line="360" w:lineRule="exact"/>
        <w:ind w:left="851" w:hanging="425"/>
      </w:pPr>
      <w:bookmarkStart w:id="11" w:name="_Hlk180971836"/>
      <w:r>
        <w:rPr>
          <w:rFonts w:ascii="標楷體" w:eastAsia="標楷體" w:hAnsi="標楷體"/>
          <w:color w:val="000000"/>
          <w:sz w:val="32"/>
          <w:szCs w:val="28"/>
        </w:rPr>
        <w:t>小米是唯一適合高山</w:t>
      </w:r>
      <w:r>
        <w:rPr>
          <w:rFonts w:ascii="標楷體" w:eastAsia="標楷體" w:hAnsi="標楷體" w:cs="文鼎標楷注音"/>
          <w:sz w:val="32"/>
        </w:rPr>
        <w:t>種</w:t>
      </w:r>
      <w:r>
        <w:rPr>
          <w:rFonts w:ascii="標楷體" w:eastAsia="標楷體" w:hAnsi="標楷體"/>
          <w:color w:val="000000"/>
          <w:sz w:val="32"/>
          <w:szCs w:val="28"/>
        </w:rPr>
        <w:t>植的作物</w:t>
      </w:r>
    </w:p>
    <w:p w:rsidR="00C02530" w:rsidRDefault="00C46E43">
      <w:pPr>
        <w:pStyle w:val="a3"/>
        <w:numPr>
          <w:ilvl w:val="0"/>
          <w:numId w:val="9"/>
        </w:numPr>
        <w:spacing w:after="180" w:line="360" w:lineRule="exact"/>
        <w:ind w:left="851" w:hanging="425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/>
          <w:sz w:val="32"/>
          <w:szCs w:val="28"/>
        </w:rPr>
        <w:t>小米具備耐旱、耐寒、耐瘠的特性</w:t>
      </w:r>
    </w:p>
    <w:p w:rsidR="00C02530" w:rsidRDefault="00C46E43">
      <w:pPr>
        <w:pStyle w:val="a3"/>
        <w:numPr>
          <w:ilvl w:val="0"/>
          <w:numId w:val="9"/>
        </w:numPr>
        <w:spacing w:after="180" w:line="360" w:lineRule="exact"/>
        <w:ind w:left="851" w:hanging="425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/>
          <w:sz w:val="32"/>
          <w:szCs w:val="28"/>
        </w:rPr>
        <w:t>小米較能適應氣候變遷</w:t>
      </w:r>
    </w:p>
    <w:p w:rsidR="00C02530" w:rsidRDefault="00C46E43">
      <w:pPr>
        <w:pStyle w:val="a3"/>
        <w:numPr>
          <w:ilvl w:val="0"/>
          <w:numId w:val="9"/>
        </w:numPr>
        <w:spacing w:after="180" w:line="360" w:lineRule="exact"/>
        <w:ind w:left="851" w:hanging="425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/>
          <w:sz w:val="32"/>
          <w:szCs w:val="28"/>
        </w:rPr>
        <w:t>確保在自然或人為的危機中，提供小米種原的安全場所</w:t>
      </w:r>
    </w:p>
    <w:bookmarkEnd w:id="11"/>
    <w:p w:rsidR="00C02530" w:rsidRDefault="00C02530">
      <w:pPr>
        <w:spacing w:after="180" w:line="360" w:lineRule="exact"/>
        <w:ind w:firstLine="320"/>
        <w:rPr>
          <w:rFonts w:ascii="標楷體" w:eastAsia="標楷體" w:hAnsi="標楷體"/>
          <w:sz w:val="32"/>
        </w:rPr>
      </w:pPr>
    </w:p>
    <w:p w:rsidR="00C02530" w:rsidRDefault="00C02530">
      <w:pPr>
        <w:spacing w:after="180" w:line="360" w:lineRule="exact"/>
        <w:ind w:firstLine="320"/>
        <w:rPr>
          <w:rFonts w:ascii="標楷體" w:eastAsia="標楷體" w:hAnsi="標楷體"/>
          <w:sz w:val="32"/>
        </w:rPr>
      </w:pPr>
    </w:p>
    <w:p w:rsidR="00C02530" w:rsidRDefault="00C46E43">
      <w:pPr>
        <w:pStyle w:val="a3"/>
        <w:numPr>
          <w:ilvl w:val="0"/>
          <w:numId w:val="8"/>
        </w:numPr>
        <w:spacing w:after="180" w:line="36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臺灣小米的栽培歷史可推溯至新石器時代，距今大約有多久？</w:t>
      </w:r>
    </w:p>
    <w:p w:rsidR="00C02530" w:rsidRDefault="00C46E43">
      <w:pPr>
        <w:pStyle w:val="a3"/>
        <w:numPr>
          <w:ilvl w:val="0"/>
          <w:numId w:val="10"/>
        </w:numPr>
        <w:spacing w:after="180" w:line="360" w:lineRule="exact"/>
        <w:ind w:left="851" w:hanging="425"/>
      </w:pPr>
      <w:r>
        <w:rPr>
          <w:rFonts w:ascii="標楷體" w:eastAsia="標楷體" w:hAnsi="標楷體"/>
          <w:sz w:val="32"/>
        </w:rPr>
        <w:t>約</w:t>
      </w:r>
      <w:r>
        <w:rPr>
          <w:rFonts w:ascii="標楷體" w:eastAsia="標楷體" w:hAnsi="標楷體"/>
          <w:sz w:val="32"/>
        </w:rPr>
        <w:t>1,000</w:t>
      </w:r>
      <w:r>
        <w:rPr>
          <w:rFonts w:ascii="標楷體" w:eastAsia="標楷體" w:hAnsi="標楷體"/>
          <w:sz w:val="32"/>
        </w:rPr>
        <w:t>年</w:t>
      </w:r>
    </w:p>
    <w:p w:rsidR="00C02530" w:rsidRDefault="00C46E43">
      <w:pPr>
        <w:pStyle w:val="a3"/>
        <w:numPr>
          <w:ilvl w:val="0"/>
          <w:numId w:val="10"/>
        </w:numPr>
        <w:spacing w:after="180" w:line="360" w:lineRule="exact"/>
        <w:ind w:left="851" w:hanging="425"/>
      </w:pPr>
      <w:r>
        <w:rPr>
          <w:rFonts w:ascii="標楷體" w:eastAsia="標楷體" w:hAnsi="標楷體"/>
          <w:sz w:val="32"/>
        </w:rPr>
        <w:t>約</w:t>
      </w:r>
      <w:r>
        <w:rPr>
          <w:rFonts w:ascii="標楷體" w:eastAsia="標楷體" w:hAnsi="標楷體"/>
          <w:sz w:val="32"/>
        </w:rPr>
        <w:t>5,000</w:t>
      </w:r>
      <w:r>
        <w:rPr>
          <w:rFonts w:ascii="標楷體" w:eastAsia="標楷體" w:hAnsi="標楷體"/>
          <w:sz w:val="32"/>
        </w:rPr>
        <w:t>年</w:t>
      </w:r>
    </w:p>
    <w:p w:rsidR="00C02530" w:rsidRDefault="00C46E43">
      <w:pPr>
        <w:pStyle w:val="a3"/>
        <w:numPr>
          <w:ilvl w:val="0"/>
          <w:numId w:val="10"/>
        </w:numPr>
        <w:spacing w:after="180" w:line="360" w:lineRule="exact"/>
        <w:ind w:left="851" w:hanging="425"/>
      </w:pPr>
      <w:r>
        <w:rPr>
          <w:rFonts w:ascii="標楷體" w:eastAsia="標楷體" w:hAnsi="標楷體"/>
          <w:sz w:val="32"/>
        </w:rPr>
        <w:t>約</w:t>
      </w:r>
      <w:r>
        <w:rPr>
          <w:rFonts w:ascii="標楷體" w:eastAsia="標楷體" w:hAnsi="標楷體"/>
          <w:sz w:val="32"/>
        </w:rPr>
        <w:t>3,000</w:t>
      </w:r>
      <w:r>
        <w:rPr>
          <w:rFonts w:ascii="標楷體" w:eastAsia="標楷體" w:hAnsi="標楷體"/>
          <w:sz w:val="32"/>
        </w:rPr>
        <w:t>年</w:t>
      </w:r>
    </w:p>
    <w:p w:rsidR="00C02530" w:rsidRDefault="00C46E43">
      <w:pPr>
        <w:pStyle w:val="a3"/>
        <w:numPr>
          <w:ilvl w:val="0"/>
          <w:numId w:val="10"/>
        </w:numPr>
        <w:spacing w:after="180" w:line="360" w:lineRule="exact"/>
        <w:ind w:left="851" w:hanging="425"/>
      </w:pPr>
      <w:r>
        <w:rPr>
          <w:rFonts w:ascii="標楷體" w:eastAsia="標楷體" w:hAnsi="標楷體"/>
          <w:sz w:val="32"/>
        </w:rPr>
        <w:t>約</w:t>
      </w:r>
      <w:r>
        <w:rPr>
          <w:rFonts w:ascii="標楷體" w:eastAsia="標楷體" w:hAnsi="標楷體"/>
          <w:sz w:val="32"/>
        </w:rPr>
        <w:t>4,000</w:t>
      </w:r>
      <w:r>
        <w:rPr>
          <w:rFonts w:ascii="標楷體" w:eastAsia="標楷體" w:hAnsi="標楷體"/>
          <w:sz w:val="32"/>
        </w:rPr>
        <w:t>年</w:t>
      </w:r>
    </w:p>
    <w:p w:rsidR="00C02530" w:rsidRDefault="00C02530">
      <w:pPr>
        <w:pStyle w:val="a3"/>
        <w:spacing w:after="180" w:line="360" w:lineRule="exact"/>
        <w:ind w:left="1080" w:firstLine="960"/>
        <w:rPr>
          <w:rFonts w:ascii="標楷體" w:eastAsia="標楷體" w:hAnsi="標楷體"/>
          <w:color w:val="C00000"/>
          <w:sz w:val="32"/>
          <w:szCs w:val="28"/>
        </w:rPr>
      </w:pPr>
    </w:p>
    <w:p w:rsidR="00C02530" w:rsidRDefault="00C02530">
      <w:pPr>
        <w:pStyle w:val="a3"/>
        <w:spacing w:after="180" w:line="360" w:lineRule="exact"/>
        <w:ind w:left="1080" w:firstLine="960"/>
        <w:rPr>
          <w:rFonts w:ascii="標楷體" w:eastAsia="標楷體" w:hAnsi="標楷體"/>
          <w:color w:val="C00000"/>
          <w:sz w:val="32"/>
          <w:szCs w:val="28"/>
        </w:rPr>
      </w:pPr>
    </w:p>
    <w:p w:rsidR="00C02530" w:rsidRDefault="00C46E43">
      <w:pPr>
        <w:pStyle w:val="a3"/>
        <w:numPr>
          <w:ilvl w:val="0"/>
          <w:numId w:val="8"/>
        </w:numPr>
        <w:spacing w:after="180" w:line="36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以下哪一項是臺灣原住民針對小米進行的歲時祭儀之一？</w:t>
      </w:r>
    </w:p>
    <w:p w:rsidR="00C02530" w:rsidRDefault="00C46E43">
      <w:pPr>
        <w:pStyle w:val="a3"/>
        <w:numPr>
          <w:ilvl w:val="0"/>
          <w:numId w:val="11"/>
        </w:numPr>
        <w:spacing w:after="180" w:line="360" w:lineRule="exact"/>
        <w:ind w:left="709" w:hanging="37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春耕祭</w:t>
      </w:r>
    </w:p>
    <w:p w:rsidR="00C02530" w:rsidRDefault="00C46E43">
      <w:pPr>
        <w:pStyle w:val="a3"/>
        <w:numPr>
          <w:ilvl w:val="0"/>
          <w:numId w:val="11"/>
        </w:numPr>
        <w:spacing w:after="180" w:line="360" w:lineRule="exact"/>
        <w:ind w:left="709" w:hanging="37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除疏祭</w:t>
      </w:r>
    </w:p>
    <w:p w:rsidR="00C02530" w:rsidRDefault="00C46E43">
      <w:pPr>
        <w:pStyle w:val="a3"/>
        <w:numPr>
          <w:ilvl w:val="0"/>
          <w:numId w:val="11"/>
        </w:numPr>
        <w:spacing w:after="180" w:line="360" w:lineRule="exact"/>
        <w:ind w:left="709" w:hanging="37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夏收祭</w:t>
      </w:r>
    </w:p>
    <w:p w:rsidR="00C02530" w:rsidRDefault="00C46E43">
      <w:pPr>
        <w:pStyle w:val="a3"/>
        <w:numPr>
          <w:ilvl w:val="0"/>
          <w:numId w:val="11"/>
        </w:numPr>
        <w:spacing w:after="180" w:line="360" w:lineRule="exact"/>
        <w:ind w:left="709" w:hanging="37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秋豐祭</w:t>
      </w:r>
    </w:p>
    <w:p w:rsidR="00C02530" w:rsidRDefault="00C02530">
      <w:pPr>
        <w:spacing w:after="180" w:line="360" w:lineRule="exact"/>
        <w:ind w:firstLine="960"/>
        <w:rPr>
          <w:rFonts w:ascii="標楷體" w:eastAsia="標楷體" w:hAnsi="標楷體"/>
          <w:sz w:val="32"/>
        </w:rPr>
      </w:pPr>
    </w:p>
    <w:p w:rsidR="00C02530" w:rsidRDefault="00C02530">
      <w:pPr>
        <w:spacing w:after="180" w:line="360" w:lineRule="exact"/>
        <w:ind w:firstLine="960"/>
        <w:rPr>
          <w:rFonts w:ascii="標楷體" w:eastAsia="標楷體" w:hAnsi="標楷體"/>
          <w:sz w:val="32"/>
        </w:rPr>
      </w:pPr>
    </w:p>
    <w:p w:rsidR="00C02530" w:rsidRDefault="00C02530">
      <w:pPr>
        <w:spacing w:after="180" w:line="360" w:lineRule="exact"/>
        <w:ind w:firstLine="960"/>
        <w:rPr>
          <w:rFonts w:ascii="標楷體" w:eastAsia="標楷體" w:hAnsi="標楷體"/>
          <w:sz w:val="32"/>
        </w:rPr>
      </w:pPr>
    </w:p>
    <w:p w:rsidR="00C02530" w:rsidRDefault="00C02530">
      <w:pPr>
        <w:spacing w:after="180" w:line="360" w:lineRule="exact"/>
        <w:ind w:firstLine="960"/>
        <w:rPr>
          <w:rFonts w:ascii="標楷體" w:eastAsia="標楷體" w:hAnsi="標楷體"/>
          <w:sz w:val="32"/>
        </w:rPr>
      </w:pPr>
    </w:p>
    <w:p w:rsidR="00C02530" w:rsidRDefault="00C02530">
      <w:pPr>
        <w:spacing w:after="180" w:line="360" w:lineRule="exact"/>
        <w:ind w:firstLine="960"/>
        <w:rPr>
          <w:rFonts w:ascii="標楷體" w:eastAsia="標楷體" w:hAnsi="標楷體"/>
          <w:sz w:val="32"/>
        </w:rPr>
      </w:pPr>
    </w:p>
    <w:p w:rsidR="00C02530" w:rsidRDefault="00C46E43">
      <w:pPr>
        <w:pStyle w:val="a3"/>
        <w:numPr>
          <w:ilvl w:val="0"/>
          <w:numId w:val="8"/>
        </w:numPr>
        <w:spacing w:after="180" w:line="360" w:lineRule="exact"/>
      </w:pPr>
      <w:r>
        <w:rPr>
          <w:rFonts w:ascii="標楷體" w:eastAsia="標楷體" w:hAnsi="標楷體"/>
          <w:sz w:val="32"/>
        </w:rPr>
        <w:lastRenderedPageBreak/>
        <w:t>臺灣原住民的四季歲</w:t>
      </w:r>
      <w:r>
        <w:rPr>
          <w:rFonts w:ascii="標楷體" w:eastAsia="標楷體" w:hAnsi="標楷體" w:cs="文鼎標楷注音"/>
          <w:sz w:val="32"/>
        </w:rPr>
        <w:t>時祭儀，大部份都是依照小米生長的時節，以劃分出</w:t>
      </w:r>
      <w:r>
        <w:rPr>
          <w:rFonts w:ascii="標楷體" w:eastAsia="標楷體" w:hAnsi="標楷體"/>
          <w:sz w:val="32"/>
        </w:rPr>
        <w:t>不</w:t>
      </w:r>
      <w:r>
        <w:rPr>
          <w:rFonts w:ascii="標楷體" w:eastAsia="標楷體" w:hAnsi="標楷體" w:cs="文鼎標楷注音"/>
          <w:sz w:val="32"/>
        </w:rPr>
        <w:t>同的祭典儀式，</w:t>
      </w:r>
      <w:r>
        <w:rPr>
          <w:rFonts w:ascii="標楷體" w:eastAsia="標楷體" w:hAnsi="標楷體"/>
          <w:sz w:val="32"/>
        </w:rPr>
        <w:t>這些祭典儀式具備了哪些功用？</w:t>
      </w:r>
      <w:r>
        <w:rPr>
          <w:rFonts w:ascii="標楷體" w:eastAsia="標楷體" w:hAnsi="標楷體"/>
          <w:b/>
          <w:sz w:val="32"/>
        </w:rPr>
        <w:t>(</w:t>
      </w:r>
      <w:r>
        <w:rPr>
          <w:rFonts w:ascii="標楷體" w:eastAsia="標楷體" w:hAnsi="標楷體"/>
          <w:b/>
          <w:sz w:val="32"/>
        </w:rPr>
        <w:t>請複選</w:t>
      </w:r>
      <w:r>
        <w:rPr>
          <w:rFonts w:ascii="標楷體" w:eastAsia="標楷體" w:hAnsi="標楷體"/>
          <w:b/>
          <w:sz w:val="32"/>
          <w:szCs w:val="28"/>
        </w:rPr>
        <w:t>，答案至少兩項</w:t>
      </w:r>
      <w:r>
        <w:rPr>
          <w:rFonts w:ascii="標楷體" w:eastAsia="標楷體" w:hAnsi="標楷體"/>
          <w:b/>
          <w:sz w:val="32"/>
        </w:rPr>
        <w:t>)</w:t>
      </w:r>
      <w:r>
        <w:rPr>
          <w:rFonts w:ascii="標楷體" w:eastAsia="標楷體" w:hAnsi="標楷體"/>
          <w:sz w:val="32"/>
        </w:rPr>
        <w:t xml:space="preserve"> </w:t>
      </w:r>
    </w:p>
    <w:p w:rsidR="00C02530" w:rsidRDefault="00C46E43">
      <w:pPr>
        <w:pStyle w:val="a3"/>
        <w:numPr>
          <w:ilvl w:val="0"/>
          <w:numId w:val="12"/>
        </w:numPr>
        <w:spacing w:after="180" w:line="360" w:lineRule="exact"/>
        <w:ind w:left="851" w:hanging="425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體現部落中共同生活價值</w:t>
      </w:r>
    </w:p>
    <w:p w:rsidR="00C02530" w:rsidRDefault="00C46E43">
      <w:pPr>
        <w:pStyle w:val="a3"/>
        <w:numPr>
          <w:ilvl w:val="0"/>
          <w:numId w:val="12"/>
        </w:numPr>
        <w:spacing w:after="180" w:line="360" w:lineRule="exact"/>
        <w:ind w:left="851" w:hanging="425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凝聚族人的向心力</w:t>
      </w:r>
    </w:p>
    <w:p w:rsidR="00C02530" w:rsidRDefault="00C46E43">
      <w:pPr>
        <w:pStyle w:val="a3"/>
        <w:numPr>
          <w:ilvl w:val="0"/>
          <w:numId w:val="12"/>
        </w:numPr>
        <w:spacing w:after="180" w:line="360" w:lineRule="exact"/>
        <w:ind w:left="851" w:hanging="425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訓練年輕人的生存能力</w:t>
      </w:r>
    </w:p>
    <w:p w:rsidR="00C02530" w:rsidRDefault="00C46E43">
      <w:pPr>
        <w:pStyle w:val="a3"/>
        <w:numPr>
          <w:ilvl w:val="0"/>
          <w:numId w:val="12"/>
        </w:numPr>
        <w:spacing w:after="180" w:line="360" w:lineRule="exact"/>
        <w:ind w:left="851" w:hanging="425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表達對天地的感恩</w:t>
      </w:r>
    </w:p>
    <w:p w:rsidR="00C02530" w:rsidRDefault="00C02530">
      <w:pPr>
        <w:spacing w:after="180" w:line="360" w:lineRule="exact"/>
        <w:ind w:firstLine="960"/>
        <w:rPr>
          <w:rFonts w:ascii="標楷體" w:eastAsia="標楷體" w:hAnsi="標楷體"/>
          <w:sz w:val="32"/>
        </w:rPr>
      </w:pPr>
    </w:p>
    <w:p w:rsidR="00C02530" w:rsidRDefault="00C02530">
      <w:pPr>
        <w:spacing w:after="180" w:line="360" w:lineRule="exact"/>
        <w:ind w:firstLine="960"/>
        <w:rPr>
          <w:rFonts w:ascii="標楷體" w:eastAsia="標楷體" w:hAnsi="標楷體"/>
          <w:sz w:val="32"/>
        </w:rPr>
      </w:pPr>
    </w:p>
    <w:p w:rsidR="00C02530" w:rsidRDefault="00C46E43">
      <w:pPr>
        <w:pStyle w:val="a3"/>
        <w:numPr>
          <w:ilvl w:val="0"/>
          <w:numId w:val="8"/>
        </w:numPr>
        <w:spacing w:after="180" w:line="36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聯合國農糧組織為何將</w:t>
      </w:r>
      <w:r>
        <w:rPr>
          <w:rFonts w:ascii="標楷體" w:eastAsia="標楷體" w:hAnsi="標楷體"/>
          <w:sz w:val="32"/>
        </w:rPr>
        <w:t>2023</w:t>
      </w:r>
      <w:r>
        <w:rPr>
          <w:rFonts w:ascii="標楷體" w:eastAsia="標楷體" w:hAnsi="標楷體"/>
          <w:sz w:val="32"/>
        </w:rPr>
        <w:t>年訂為「國際小米年」？</w:t>
      </w:r>
    </w:p>
    <w:p w:rsidR="00C02530" w:rsidRDefault="00C46E43">
      <w:pPr>
        <w:pStyle w:val="a3"/>
        <w:numPr>
          <w:ilvl w:val="0"/>
          <w:numId w:val="13"/>
        </w:numPr>
        <w:spacing w:after="180" w:line="360" w:lineRule="exact"/>
        <w:ind w:left="851" w:hanging="425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為了慶祝小米在全球的高產量</w:t>
      </w:r>
    </w:p>
    <w:p w:rsidR="00C02530" w:rsidRDefault="00C46E43">
      <w:pPr>
        <w:pStyle w:val="a3"/>
        <w:numPr>
          <w:ilvl w:val="0"/>
          <w:numId w:val="13"/>
        </w:numPr>
        <w:spacing w:after="180" w:line="360" w:lineRule="exact"/>
        <w:ind w:left="851" w:hanging="425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呼籲各國重視小米保育與其營養價值</w:t>
      </w:r>
    </w:p>
    <w:p w:rsidR="00C02530" w:rsidRDefault="00C46E43">
      <w:pPr>
        <w:pStyle w:val="a3"/>
        <w:numPr>
          <w:ilvl w:val="0"/>
          <w:numId w:val="13"/>
        </w:numPr>
        <w:spacing w:after="180" w:line="360" w:lineRule="exact"/>
        <w:ind w:left="850" w:hanging="425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推廣小米的商業種植</w:t>
      </w:r>
    </w:p>
    <w:p w:rsidR="00C02530" w:rsidRDefault="00C46E43">
      <w:pPr>
        <w:pStyle w:val="a3"/>
        <w:numPr>
          <w:ilvl w:val="0"/>
          <w:numId w:val="13"/>
        </w:numPr>
        <w:spacing w:after="180" w:line="360" w:lineRule="exact"/>
        <w:ind w:left="851" w:hanging="425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鼓勵各國改變飲食習慣</w:t>
      </w:r>
    </w:p>
    <w:p w:rsidR="00C02530" w:rsidRDefault="00C02530">
      <w:pPr>
        <w:pStyle w:val="a3"/>
        <w:spacing w:after="180" w:line="360" w:lineRule="exact"/>
        <w:ind w:left="360" w:firstLine="960"/>
        <w:rPr>
          <w:rFonts w:ascii="標楷體" w:eastAsia="標楷體" w:hAnsi="標楷體"/>
          <w:sz w:val="32"/>
        </w:rPr>
      </w:pPr>
    </w:p>
    <w:p w:rsidR="00C02530" w:rsidRDefault="00C02530">
      <w:pPr>
        <w:pStyle w:val="a3"/>
        <w:spacing w:after="180" w:line="360" w:lineRule="exact"/>
        <w:ind w:left="360" w:firstLine="960"/>
        <w:rPr>
          <w:rFonts w:ascii="標楷體" w:eastAsia="標楷體" w:hAnsi="標楷體"/>
          <w:sz w:val="32"/>
        </w:rPr>
      </w:pPr>
    </w:p>
    <w:p w:rsidR="00C02530" w:rsidRDefault="00C46E43">
      <w:pPr>
        <w:spacing w:after="180" w:line="36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6.</w:t>
      </w:r>
      <w:r>
        <w:rPr>
          <w:rFonts w:ascii="標楷體" w:eastAsia="標楷體" w:hAnsi="標楷體"/>
          <w:sz w:val="32"/>
        </w:rPr>
        <w:t>請簡述小米對臺灣原住民的意義。</w:t>
      </w:r>
    </w:p>
    <w:p w:rsidR="00C02530" w:rsidRDefault="00C46E43">
      <w:pPr>
        <w:pStyle w:val="a3"/>
        <w:spacing w:after="180" w:line="360" w:lineRule="exact"/>
        <w:ind w:left="0" w:hanging="74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答</w:t>
      </w:r>
      <w:r>
        <w:rPr>
          <w:rFonts w:ascii="標楷體" w:eastAsia="標楷體" w:hAnsi="標楷體"/>
          <w:sz w:val="32"/>
        </w:rPr>
        <w:t>:________________________________________________</w:t>
      </w:r>
    </w:p>
    <w:p w:rsidR="00C02530" w:rsidRDefault="00C46E43">
      <w:pPr>
        <w:pStyle w:val="a3"/>
        <w:spacing w:after="180" w:line="360" w:lineRule="exact"/>
        <w:ind w:left="0" w:hanging="74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___________________________________________________</w:t>
      </w:r>
    </w:p>
    <w:p w:rsidR="00C02530" w:rsidRDefault="00C02530">
      <w:pPr>
        <w:pStyle w:val="a3"/>
        <w:spacing w:after="180" w:line="360" w:lineRule="exact"/>
        <w:ind w:left="360" w:firstLine="960"/>
        <w:rPr>
          <w:rFonts w:ascii="標楷體" w:eastAsia="標楷體" w:hAnsi="標楷體"/>
          <w:sz w:val="32"/>
        </w:rPr>
      </w:pPr>
      <w:bookmarkStart w:id="12" w:name="_Hlk180971648"/>
      <w:bookmarkEnd w:id="10"/>
      <w:bookmarkEnd w:id="12"/>
    </w:p>
    <w:p w:rsidR="00C02530" w:rsidRDefault="00C02530">
      <w:pPr>
        <w:pStyle w:val="a3"/>
        <w:spacing w:after="180" w:line="360" w:lineRule="exact"/>
        <w:ind w:left="360" w:firstLine="960"/>
        <w:rPr>
          <w:rFonts w:ascii="標楷體" w:eastAsia="標楷體" w:hAnsi="標楷體"/>
          <w:sz w:val="32"/>
        </w:rPr>
      </w:pPr>
    </w:p>
    <w:p w:rsidR="00C02530" w:rsidRDefault="00C46E43">
      <w:pPr>
        <w:spacing w:after="180" w:line="36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7.</w:t>
      </w:r>
      <w:r>
        <w:rPr>
          <w:rFonts w:ascii="標楷體" w:eastAsia="標楷體" w:hAnsi="標楷體"/>
          <w:sz w:val="32"/>
        </w:rPr>
        <w:t>請簡述小米對全球糧食安全的重要性。</w:t>
      </w:r>
    </w:p>
    <w:p w:rsidR="00C02530" w:rsidRDefault="00C46E43">
      <w:pPr>
        <w:pStyle w:val="a3"/>
        <w:spacing w:before="360" w:after="180" w:line="360" w:lineRule="exact"/>
        <w:ind w:left="0" w:hanging="74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答</w:t>
      </w:r>
      <w:r>
        <w:rPr>
          <w:rFonts w:ascii="標楷體" w:eastAsia="標楷體" w:hAnsi="標楷體"/>
          <w:sz w:val="32"/>
        </w:rPr>
        <w:t>:________________________________________________</w:t>
      </w:r>
    </w:p>
    <w:p w:rsidR="00C02530" w:rsidRDefault="00C46E43">
      <w:pPr>
        <w:pStyle w:val="a3"/>
        <w:spacing w:after="180" w:line="360" w:lineRule="exact"/>
        <w:ind w:left="0" w:hanging="74"/>
      </w:pPr>
      <w:r>
        <w:rPr>
          <w:rFonts w:ascii="標楷體" w:eastAsia="標楷體" w:hAnsi="標楷體"/>
          <w:sz w:val="32"/>
        </w:rPr>
        <w:t xml:space="preserve">___________________________________________________ </w:t>
      </w:r>
    </w:p>
    <w:sectPr w:rsidR="00C02530">
      <w:pgSz w:w="11906" w:h="16838"/>
      <w:pgMar w:top="1440" w:right="1558" w:bottom="1440" w:left="1800" w:header="720" w:footer="720" w:gutter="0"/>
      <w:cols w:space="720"/>
      <w:docGrid w:type="lines"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E43" w:rsidRDefault="00C46E43">
      <w:r>
        <w:separator/>
      </w:r>
    </w:p>
  </w:endnote>
  <w:endnote w:type="continuationSeparator" w:id="0">
    <w:p w:rsidR="00C46E43" w:rsidRDefault="00C46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E43" w:rsidRDefault="00C46E43">
      <w:r>
        <w:rPr>
          <w:color w:val="000000"/>
        </w:rPr>
        <w:separator/>
      </w:r>
    </w:p>
  </w:footnote>
  <w:footnote w:type="continuationSeparator" w:id="0">
    <w:p w:rsidR="00C46E43" w:rsidRDefault="00C46E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86832"/>
    <w:multiLevelType w:val="multilevel"/>
    <w:tmpl w:val="4D3099F4"/>
    <w:lvl w:ilvl="0">
      <w:start w:val="1"/>
      <w:numFmt w:val="decimal"/>
      <w:suff w:val="space"/>
      <w:lvlText w:val="(%1)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1A544DD2"/>
    <w:multiLevelType w:val="multilevel"/>
    <w:tmpl w:val="717C1382"/>
    <w:lvl w:ilvl="0">
      <w:start w:val="1"/>
      <w:numFmt w:val="decimal"/>
      <w:lvlText w:val="(%1)"/>
      <w:lvlJc w:val="left"/>
      <w:pPr>
        <w:ind w:left="1080" w:hanging="720"/>
      </w:p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29211FDD"/>
    <w:multiLevelType w:val="multilevel"/>
    <w:tmpl w:val="36721F00"/>
    <w:lvl w:ilvl="0">
      <w:start w:val="1"/>
      <w:numFmt w:val="decimal"/>
      <w:lvlText w:val="(%1)"/>
      <w:lvlJc w:val="left"/>
      <w:pPr>
        <w:ind w:left="108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93369A"/>
    <w:multiLevelType w:val="multilevel"/>
    <w:tmpl w:val="BBBA4526"/>
    <w:lvl w:ilvl="0">
      <w:start w:val="1"/>
      <w:numFmt w:val="decimal"/>
      <w:suff w:val="space"/>
      <w:lvlText w:val="(%1)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2C267882"/>
    <w:multiLevelType w:val="multilevel"/>
    <w:tmpl w:val="EE223178"/>
    <w:lvl w:ilvl="0">
      <w:start w:val="1"/>
      <w:numFmt w:val="decimal"/>
      <w:lvlText w:val="(%1)"/>
      <w:lvlJc w:val="left"/>
      <w:pPr>
        <w:ind w:left="108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2F12FA"/>
    <w:multiLevelType w:val="multilevel"/>
    <w:tmpl w:val="65F02F70"/>
    <w:lvl w:ilvl="0">
      <w:start w:val="1"/>
      <w:numFmt w:val="decimal"/>
      <w:suff w:val="space"/>
      <w:lvlText w:val="(%1)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4161568A"/>
    <w:multiLevelType w:val="multilevel"/>
    <w:tmpl w:val="8AA2DAA0"/>
    <w:lvl w:ilvl="0">
      <w:numFmt w:val="bullet"/>
      <w:lvlText w:val=""/>
      <w:lvlJc w:val="left"/>
      <w:pPr>
        <w:ind w:left="480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7" w15:restartNumberingAfterBreak="0">
    <w:nsid w:val="44C912A4"/>
    <w:multiLevelType w:val="multilevel"/>
    <w:tmpl w:val="9CEEFEA6"/>
    <w:lvl w:ilvl="0">
      <w:start w:val="1"/>
      <w:numFmt w:val="decimal"/>
      <w:lvlText w:val="(%1)"/>
      <w:lvlJc w:val="left"/>
      <w:pPr>
        <w:ind w:left="108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C4E0A10"/>
    <w:multiLevelType w:val="multilevel"/>
    <w:tmpl w:val="681C7788"/>
    <w:lvl w:ilvl="0">
      <w:start w:val="1"/>
      <w:numFmt w:val="decimal"/>
      <w:suff w:val="space"/>
      <w:lvlText w:val="(%1)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502572A7"/>
    <w:multiLevelType w:val="multilevel"/>
    <w:tmpl w:val="81AAF9BC"/>
    <w:lvl w:ilvl="0">
      <w:start w:val="1"/>
      <w:numFmt w:val="decimal"/>
      <w:lvlText w:val="(%1)"/>
      <w:lvlJc w:val="left"/>
      <w:pPr>
        <w:ind w:left="108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AE1463F"/>
    <w:multiLevelType w:val="multilevel"/>
    <w:tmpl w:val="201417B8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7115432"/>
    <w:multiLevelType w:val="multilevel"/>
    <w:tmpl w:val="7A347EAA"/>
    <w:lvl w:ilvl="0">
      <w:start w:val="1"/>
      <w:numFmt w:val="decimal"/>
      <w:lvlText w:val="(%1)"/>
      <w:lvlJc w:val="left"/>
      <w:pPr>
        <w:ind w:left="108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97575E9"/>
    <w:multiLevelType w:val="multilevel"/>
    <w:tmpl w:val="56E892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3"/>
  </w:num>
  <w:num w:numId="5">
    <w:abstractNumId w:val="0"/>
  </w:num>
  <w:num w:numId="6">
    <w:abstractNumId w:val="8"/>
  </w:num>
  <w:num w:numId="7">
    <w:abstractNumId w:val="1"/>
  </w:num>
  <w:num w:numId="8">
    <w:abstractNumId w:val="12"/>
  </w:num>
  <w:num w:numId="9">
    <w:abstractNumId w:val="9"/>
  </w:num>
  <w:num w:numId="10">
    <w:abstractNumId w:val="4"/>
  </w:num>
  <w:num w:numId="11">
    <w:abstractNumId w:val="2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C02530"/>
    <w:rsid w:val="005D412A"/>
    <w:rsid w:val="009527E1"/>
    <w:rsid w:val="00C02530"/>
    <w:rsid w:val="00C4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696F18-2051-4B60-8A64-3988A981B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Arial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480"/>
    </w:pPr>
  </w:style>
  <w:style w:type="character" w:styleId="a4">
    <w:name w:val="Hyperlink"/>
    <w:basedOn w:val="a0"/>
    <w:rPr>
      <w:color w:val="0563C1"/>
      <w:u w:val="single"/>
    </w:rPr>
  </w:style>
  <w:style w:type="character" w:customStyle="1" w:styleId="1">
    <w:name w:val="未解析的提及1"/>
    <w:basedOn w:val="a0"/>
    <w:rPr>
      <w:color w:val="605E5C"/>
      <w:shd w:val="clear" w:color="auto" w:fill="E1DFDD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rPr>
      <w:sz w:val="20"/>
      <w:szCs w:val="20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rPr>
      <w:sz w:val="20"/>
      <w:szCs w:val="20"/>
    </w:rPr>
  </w:style>
  <w:style w:type="character" w:styleId="a9">
    <w:name w:val="annotation reference"/>
    <w:basedOn w:val="a0"/>
    <w:rPr>
      <w:sz w:val="18"/>
      <w:szCs w:val="18"/>
    </w:rPr>
  </w:style>
  <w:style w:type="paragraph" w:styleId="aa">
    <w:name w:val="annotation text"/>
    <w:basedOn w:val="a"/>
  </w:style>
  <w:style w:type="character" w:customStyle="1" w:styleId="ab">
    <w:name w:val="註解文字 字元"/>
    <w:basedOn w:val="a0"/>
  </w:style>
  <w:style w:type="paragraph" w:styleId="ac">
    <w:name w:val="annotation subject"/>
    <w:basedOn w:val="aa"/>
    <w:next w:val="aa"/>
    <w:rPr>
      <w:b/>
      <w:bCs/>
    </w:rPr>
  </w:style>
  <w:style w:type="character" w:customStyle="1" w:styleId="ad">
    <w:name w:val="註解主旨 字元"/>
    <w:basedOn w:val="ab"/>
    <w:rPr>
      <w:b/>
      <w:bCs/>
    </w:rPr>
  </w:style>
  <w:style w:type="paragraph" w:styleId="Web">
    <w:name w:val="Normal (Web)"/>
    <w:basedOn w:val="a"/>
    <w:pPr>
      <w:widowControl/>
      <w:spacing w:before="100" w:after="100"/>
    </w:pPr>
    <w:rPr>
      <w:rFonts w:ascii="新細明體" w:hAnsi="新細明體" w:cs="新細明體"/>
      <w:kern w:val="0"/>
      <w:szCs w:val="24"/>
    </w:rPr>
  </w:style>
  <w:style w:type="character" w:customStyle="1" w:styleId="UnresolvedMention">
    <w:name w:val="Unresolved Mention"/>
    <w:basedOn w:val="a0"/>
    <w:rPr>
      <w:color w:val="605E5C"/>
      <w:shd w:val="clear" w:color="auto" w:fill="E1DFDD"/>
    </w:rPr>
  </w:style>
  <w:style w:type="paragraph" w:styleId="ae">
    <w:name w:val="Balloon Text"/>
    <w:basedOn w:val="a"/>
    <w:rPr>
      <w:rFonts w:ascii="Calibri Light" w:hAnsi="Calibri Light" w:cs="Times New Roman"/>
      <w:sz w:val="18"/>
      <w:szCs w:val="18"/>
    </w:rPr>
  </w:style>
  <w:style w:type="character" w:customStyle="1" w:styleId="af">
    <w:name w:val="註解方塊文字 字元"/>
    <w:basedOn w:val="a0"/>
    <w:rPr>
      <w:rFonts w:ascii="Calibri Light" w:eastAsia="新細明體" w:hAnsi="Calibri Light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pc.gov.taipei/News_Content.aspx?n=EA2FD0F6539FEB5C&amp;sms=78D644F2755ACCAA&amp;s=17144945EA5A2037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768</Words>
  <Characters>4380</Characters>
  <Application>Microsoft Office Word</Application>
  <DocSecurity>0</DocSecurity>
  <Lines>36</Lines>
  <Paragraphs>10</Paragraphs>
  <ScaleCrop>false</ScaleCrop>
  <Company/>
  <LinksUpToDate>false</LinksUpToDate>
  <CharactersWithSpaces>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lhes</dc:creator>
  <dc:description/>
  <cp:lastModifiedBy>wegouser</cp:lastModifiedBy>
  <cp:revision>2</cp:revision>
  <cp:lastPrinted>2024-10-30T07:08:00Z</cp:lastPrinted>
  <dcterms:created xsi:type="dcterms:W3CDTF">2024-11-05T02:11:00Z</dcterms:created>
  <dcterms:modified xsi:type="dcterms:W3CDTF">2024-11-05T02:11:00Z</dcterms:modified>
</cp:coreProperties>
</file>